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26A" w:rsidRDefault="006D126A" w:rsidP="00E4612B">
      <w:pPr>
        <w:ind w:right="1768"/>
        <w:rPr>
          <w:rFonts w:ascii="HGP創英角ｺﾞｼｯｸUB" w:eastAsia="HGP創英角ｺﾞｼｯｸUB" w:hAnsi="HGP創英角ｺﾞｼｯｸUB"/>
          <w:b/>
          <w:sz w:val="44"/>
        </w:rPr>
      </w:pPr>
    </w:p>
    <w:p w:rsidR="00E4612B" w:rsidRPr="00CF754A" w:rsidRDefault="00E4612B" w:rsidP="00AD746B">
      <w:pPr>
        <w:jc w:val="right"/>
        <w:rPr>
          <w:rFonts w:ascii="HGP創英角ｺﾞｼｯｸUB" w:eastAsia="HGP創英角ｺﾞｼｯｸUB" w:hAnsi="HGP創英角ｺﾞｼｯｸUB"/>
          <w:sz w:val="44"/>
        </w:rPr>
      </w:pPr>
    </w:p>
    <w:p w:rsidR="001737AB" w:rsidRDefault="001737AB" w:rsidP="00365C6F">
      <w:pPr>
        <w:jc w:val="center"/>
        <w:rPr>
          <w:rFonts w:ascii="HGP創英角ｺﾞｼｯｸUB" w:eastAsia="HGP創英角ｺﾞｼｯｸUB" w:hAnsi="HGP創英角ｺﾞｼｯｸUB"/>
          <w:sz w:val="44"/>
        </w:rPr>
      </w:pPr>
    </w:p>
    <w:p w:rsidR="006D126A" w:rsidRPr="006D126A" w:rsidRDefault="006D126A" w:rsidP="00365C6F">
      <w:pPr>
        <w:jc w:val="center"/>
        <w:rPr>
          <w:rFonts w:ascii="HGP創英角ｺﾞｼｯｸUB" w:eastAsia="HGP創英角ｺﾞｼｯｸUB" w:hAnsi="HGP創英角ｺﾞｼｯｸUB"/>
          <w:sz w:val="44"/>
        </w:rPr>
      </w:pPr>
    </w:p>
    <w:p w:rsidR="00582FBE" w:rsidRPr="001737AB" w:rsidRDefault="00703D73" w:rsidP="00365C6F">
      <w:pPr>
        <w:jc w:val="center"/>
        <w:rPr>
          <w:rFonts w:ascii="ＭＳ ゴシック" w:eastAsia="ＭＳ ゴシック" w:hAnsi="ＭＳ ゴシック"/>
          <w:b/>
          <w:sz w:val="52"/>
        </w:rPr>
      </w:pPr>
      <w:r>
        <w:rPr>
          <w:rFonts w:ascii="ＭＳ ゴシック" w:eastAsia="ＭＳ ゴシック" w:hAnsi="ＭＳ ゴシック" w:hint="eastAsia"/>
          <w:b/>
          <w:sz w:val="52"/>
        </w:rPr>
        <w:t>野田村</w:t>
      </w:r>
      <w:r w:rsidR="001737AB" w:rsidRPr="001737AB">
        <w:rPr>
          <w:rFonts w:ascii="ＭＳ ゴシック" w:eastAsia="ＭＳ ゴシック" w:hAnsi="ＭＳ ゴシック" w:hint="eastAsia"/>
          <w:b/>
          <w:sz w:val="52"/>
        </w:rPr>
        <w:t>立小中学校</w:t>
      </w:r>
      <w:r w:rsidR="007F6B10" w:rsidRPr="001737AB">
        <w:rPr>
          <w:rFonts w:ascii="ＭＳ ゴシック" w:eastAsia="ＭＳ ゴシック" w:hAnsi="ＭＳ ゴシック" w:hint="eastAsia"/>
          <w:b/>
          <w:sz w:val="52"/>
        </w:rPr>
        <w:t>教職員</w:t>
      </w:r>
    </w:p>
    <w:p w:rsidR="007F6B10" w:rsidRPr="001737AB" w:rsidRDefault="007F6B10" w:rsidP="00365C6F">
      <w:pPr>
        <w:jc w:val="center"/>
        <w:rPr>
          <w:rFonts w:ascii="ＭＳ ゴシック" w:eastAsia="ＭＳ ゴシック" w:hAnsi="ＭＳ ゴシック"/>
          <w:b/>
          <w:sz w:val="80"/>
          <w:szCs w:val="80"/>
        </w:rPr>
      </w:pPr>
      <w:r w:rsidRPr="001737AB">
        <w:rPr>
          <w:rFonts w:ascii="ＭＳ ゴシック" w:eastAsia="ＭＳ ゴシック" w:hAnsi="ＭＳ ゴシック" w:hint="eastAsia"/>
          <w:b/>
          <w:sz w:val="80"/>
          <w:szCs w:val="80"/>
        </w:rPr>
        <w:t>働き方改革プラン</w:t>
      </w:r>
    </w:p>
    <w:p w:rsidR="007F6B10" w:rsidRPr="001737AB" w:rsidRDefault="007F6B10" w:rsidP="00365C6F">
      <w:pPr>
        <w:jc w:val="center"/>
        <w:rPr>
          <w:rFonts w:ascii="ＭＳ ゴシック" w:eastAsia="ＭＳ ゴシック" w:hAnsi="ＭＳ ゴシック"/>
          <w:b/>
          <w:sz w:val="52"/>
        </w:rPr>
      </w:pPr>
      <w:r w:rsidRPr="001737AB">
        <w:rPr>
          <w:rFonts w:ascii="ＭＳ ゴシック" w:eastAsia="ＭＳ ゴシック" w:hAnsi="ＭＳ ゴシック" w:hint="eastAsia"/>
          <w:b/>
          <w:sz w:val="52"/>
        </w:rPr>
        <w:t>（</w:t>
      </w:r>
      <w:r w:rsidR="00BE4C07">
        <w:rPr>
          <w:rFonts w:ascii="ＭＳ ゴシック" w:eastAsia="ＭＳ ゴシック" w:hAnsi="ＭＳ ゴシック" w:hint="eastAsia"/>
          <w:b/>
          <w:sz w:val="52"/>
        </w:rPr>
        <w:t>202</w:t>
      </w:r>
      <w:r w:rsidR="00AB07CA">
        <w:rPr>
          <w:rFonts w:ascii="ＭＳ ゴシック" w:eastAsia="ＭＳ ゴシック" w:hAnsi="ＭＳ ゴシック" w:hint="eastAsia"/>
          <w:b/>
          <w:sz w:val="52"/>
        </w:rPr>
        <w:t>4</w:t>
      </w:r>
      <w:r w:rsidRPr="001737AB">
        <w:rPr>
          <w:rFonts w:ascii="ＭＳ ゴシック" w:eastAsia="ＭＳ ゴシック" w:hAnsi="ＭＳ ゴシック" w:hint="eastAsia"/>
          <w:b/>
          <w:sz w:val="52"/>
        </w:rPr>
        <w:t>～</w:t>
      </w:r>
      <w:r w:rsidR="00AB07CA">
        <w:rPr>
          <w:rFonts w:ascii="ＭＳ ゴシック" w:eastAsia="ＭＳ ゴシック" w:hAnsi="ＭＳ ゴシック" w:hint="eastAsia"/>
          <w:b/>
          <w:sz w:val="52"/>
        </w:rPr>
        <w:t>2026</w:t>
      </w:r>
      <w:r w:rsidRPr="001737AB">
        <w:rPr>
          <w:rFonts w:ascii="ＭＳ ゴシック" w:eastAsia="ＭＳ ゴシック" w:hAnsi="ＭＳ ゴシック" w:hint="eastAsia"/>
          <w:b/>
          <w:sz w:val="52"/>
        </w:rPr>
        <w:t>）</w:t>
      </w:r>
    </w:p>
    <w:p w:rsidR="007F6B10" w:rsidRDefault="007F6B10" w:rsidP="00365C6F">
      <w:pPr>
        <w:jc w:val="center"/>
        <w:rPr>
          <w:rFonts w:ascii="HGP創英角ｺﾞｼｯｸUB" w:eastAsia="HGP創英角ｺﾞｼｯｸUB" w:hAnsi="HGP創英角ｺﾞｼｯｸUB"/>
          <w:b/>
          <w:sz w:val="44"/>
        </w:rPr>
      </w:pPr>
    </w:p>
    <w:p w:rsidR="00365C6F" w:rsidRDefault="00365C6F" w:rsidP="00365C6F">
      <w:pPr>
        <w:jc w:val="center"/>
        <w:rPr>
          <w:rFonts w:ascii="HGP創英角ｺﾞｼｯｸUB" w:eastAsia="HGP創英角ｺﾞｼｯｸUB" w:hAnsi="HGP創英角ｺﾞｼｯｸUB"/>
          <w:b/>
          <w:sz w:val="44"/>
        </w:rPr>
      </w:pPr>
    </w:p>
    <w:p w:rsidR="00365C6F" w:rsidRDefault="00365C6F" w:rsidP="00365C6F">
      <w:pPr>
        <w:jc w:val="center"/>
        <w:rPr>
          <w:rFonts w:ascii="HGP創英角ｺﾞｼｯｸUB" w:eastAsia="HGP創英角ｺﾞｼｯｸUB" w:hAnsi="HGP創英角ｺﾞｼｯｸUB"/>
          <w:b/>
          <w:sz w:val="44"/>
        </w:rPr>
      </w:pPr>
    </w:p>
    <w:p w:rsidR="00365C6F" w:rsidRDefault="00365C6F" w:rsidP="00365C6F">
      <w:pPr>
        <w:jc w:val="center"/>
        <w:rPr>
          <w:rFonts w:ascii="HGP創英角ｺﾞｼｯｸUB" w:eastAsia="HGP創英角ｺﾞｼｯｸUB" w:hAnsi="HGP創英角ｺﾞｼｯｸUB"/>
          <w:b/>
          <w:sz w:val="44"/>
        </w:rPr>
      </w:pPr>
    </w:p>
    <w:p w:rsidR="00365C6F" w:rsidRDefault="00365C6F" w:rsidP="00365C6F">
      <w:pPr>
        <w:jc w:val="center"/>
        <w:rPr>
          <w:rFonts w:ascii="HGP創英角ｺﾞｼｯｸUB" w:eastAsia="HGP創英角ｺﾞｼｯｸUB" w:hAnsi="HGP創英角ｺﾞｼｯｸUB"/>
          <w:b/>
          <w:sz w:val="44"/>
        </w:rPr>
      </w:pPr>
    </w:p>
    <w:p w:rsidR="001737AB" w:rsidRDefault="001737AB" w:rsidP="00365C6F">
      <w:pPr>
        <w:jc w:val="center"/>
        <w:rPr>
          <w:rFonts w:ascii="HGP創英角ｺﾞｼｯｸUB" w:eastAsia="HGP創英角ｺﾞｼｯｸUB" w:hAnsi="HGP創英角ｺﾞｼｯｸUB"/>
          <w:b/>
          <w:sz w:val="44"/>
        </w:rPr>
      </w:pPr>
    </w:p>
    <w:p w:rsidR="00365C6F" w:rsidRPr="007F6B10" w:rsidRDefault="00365C6F" w:rsidP="00365C6F">
      <w:pPr>
        <w:jc w:val="center"/>
        <w:rPr>
          <w:rFonts w:ascii="HGP創英角ｺﾞｼｯｸUB" w:eastAsia="HGP創英角ｺﾞｼｯｸUB" w:hAnsi="HGP創英角ｺﾞｼｯｸUB"/>
          <w:b/>
          <w:sz w:val="44"/>
        </w:rPr>
      </w:pPr>
    </w:p>
    <w:p w:rsidR="007F6B10" w:rsidRDefault="007F6B10"/>
    <w:p w:rsidR="007F6B10" w:rsidRDefault="007F6B10"/>
    <w:p w:rsidR="007F6B10" w:rsidRDefault="007F6B10"/>
    <w:p w:rsidR="007F6B10" w:rsidRPr="001737AB" w:rsidRDefault="007F6B10" w:rsidP="00365C6F">
      <w:pPr>
        <w:jc w:val="center"/>
        <w:rPr>
          <w:rFonts w:ascii="ＭＳ ゴシック" w:eastAsia="ＭＳ ゴシック" w:hAnsi="ＭＳ ゴシック"/>
          <w:b/>
          <w:sz w:val="32"/>
        </w:rPr>
      </w:pPr>
      <w:r w:rsidRPr="001737AB">
        <w:rPr>
          <w:rFonts w:ascii="ＭＳ ゴシック" w:eastAsia="ＭＳ ゴシック" w:hAnsi="ＭＳ ゴシック" w:hint="eastAsia"/>
          <w:b/>
          <w:sz w:val="32"/>
        </w:rPr>
        <w:t>令和</w:t>
      </w:r>
      <w:r w:rsidR="00C13B00">
        <w:rPr>
          <w:rFonts w:ascii="ＭＳ ゴシック" w:eastAsia="ＭＳ ゴシック" w:hAnsi="ＭＳ ゴシック" w:hint="eastAsia"/>
          <w:b/>
          <w:sz w:val="32"/>
        </w:rPr>
        <w:t>６</w:t>
      </w:r>
      <w:r w:rsidRPr="001737AB">
        <w:rPr>
          <w:rFonts w:ascii="ＭＳ ゴシック" w:eastAsia="ＭＳ ゴシック" w:hAnsi="ＭＳ ゴシック" w:hint="eastAsia"/>
          <w:b/>
          <w:sz w:val="32"/>
        </w:rPr>
        <w:t>年</w:t>
      </w:r>
      <w:r w:rsidR="00630F8C">
        <w:rPr>
          <w:rFonts w:ascii="ＭＳ ゴシック" w:eastAsia="ＭＳ ゴシック" w:hAnsi="ＭＳ ゴシック" w:hint="eastAsia"/>
          <w:b/>
          <w:sz w:val="32"/>
        </w:rPr>
        <w:t>３</w:t>
      </w:r>
      <w:r w:rsidRPr="001737AB">
        <w:rPr>
          <w:rFonts w:ascii="ＭＳ ゴシック" w:eastAsia="ＭＳ ゴシック" w:hAnsi="ＭＳ ゴシック" w:hint="eastAsia"/>
          <w:b/>
          <w:sz w:val="32"/>
        </w:rPr>
        <w:t>月</w:t>
      </w:r>
    </w:p>
    <w:p w:rsidR="007F6B10" w:rsidRPr="001737AB" w:rsidRDefault="00703D73" w:rsidP="00365C6F">
      <w:pPr>
        <w:jc w:val="center"/>
        <w:rPr>
          <w:rFonts w:ascii="ＭＳ ゴシック" w:eastAsia="ＭＳ ゴシック" w:hAnsi="ＭＳ ゴシック"/>
          <w:b/>
          <w:sz w:val="32"/>
        </w:rPr>
      </w:pPr>
      <w:r>
        <w:rPr>
          <w:rFonts w:ascii="ＭＳ ゴシック" w:eastAsia="ＭＳ ゴシック" w:hAnsi="ＭＳ ゴシック" w:hint="eastAsia"/>
          <w:b/>
          <w:sz w:val="32"/>
        </w:rPr>
        <w:t>野田村</w:t>
      </w:r>
      <w:r w:rsidR="007F6B10" w:rsidRPr="001737AB">
        <w:rPr>
          <w:rFonts w:ascii="ＭＳ ゴシック" w:eastAsia="ＭＳ ゴシック" w:hAnsi="ＭＳ ゴシック" w:hint="eastAsia"/>
          <w:b/>
          <w:sz w:val="32"/>
        </w:rPr>
        <w:t>教育委員会</w:t>
      </w:r>
    </w:p>
    <w:p w:rsidR="00FE27AA" w:rsidRDefault="00FE27AA" w:rsidP="00E358D9">
      <w:pPr>
        <w:jc w:val="center"/>
        <w:rPr>
          <w:rFonts w:ascii="ＭＳ ゴシック" w:eastAsia="ＭＳ ゴシック" w:hAnsi="ＭＳ ゴシック"/>
          <w:sz w:val="28"/>
        </w:rPr>
        <w:sectPr w:rsidR="00FE27AA" w:rsidSect="00D0619E">
          <w:footerReference w:type="default" r:id="rId8"/>
          <w:pgSz w:w="11906" w:h="16838"/>
          <w:pgMar w:top="1985" w:right="1701" w:bottom="1701" w:left="1701" w:header="851" w:footer="992" w:gutter="0"/>
          <w:pgNumType w:start="0"/>
          <w:cols w:space="425"/>
          <w:titlePg/>
          <w:docGrid w:type="lines" w:linePitch="360"/>
        </w:sectPr>
      </w:pPr>
    </w:p>
    <w:p w:rsidR="00365C6F" w:rsidRPr="009D70F0" w:rsidRDefault="00365C6F" w:rsidP="00E358D9">
      <w:pPr>
        <w:jc w:val="center"/>
        <w:rPr>
          <w:rFonts w:ascii="ＭＳ ゴシック" w:eastAsia="ＭＳ ゴシック" w:hAnsi="ＭＳ ゴシック"/>
          <w:sz w:val="28"/>
        </w:rPr>
      </w:pPr>
      <w:r w:rsidRPr="009D70F0">
        <w:rPr>
          <w:rFonts w:ascii="ＭＳ ゴシック" w:eastAsia="ＭＳ ゴシック" w:hAnsi="ＭＳ ゴシック" w:hint="eastAsia"/>
          <w:sz w:val="28"/>
        </w:rPr>
        <w:lastRenderedPageBreak/>
        <w:t>〈目　次〉</w:t>
      </w:r>
    </w:p>
    <w:p w:rsidR="00365C6F" w:rsidRPr="009D70F0" w:rsidRDefault="00365C6F">
      <w:pPr>
        <w:rPr>
          <w:rFonts w:ascii="ＭＳ ゴシック" w:eastAsia="ＭＳ ゴシック" w:hAnsi="ＭＳ ゴシック"/>
          <w:sz w:val="28"/>
        </w:rPr>
      </w:pPr>
    </w:p>
    <w:p w:rsidR="00365C6F" w:rsidRPr="009D70F0" w:rsidRDefault="00365C6F">
      <w:pPr>
        <w:rPr>
          <w:rFonts w:ascii="ＭＳ ゴシック" w:eastAsia="ＭＳ ゴシック" w:hAnsi="ＭＳ ゴシック"/>
          <w:sz w:val="28"/>
        </w:rPr>
      </w:pPr>
      <w:r w:rsidRPr="009D70F0">
        <w:rPr>
          <w:rFonts w:ascii="ＭＳ ゴシック" w:eastAsia="ＭＳ ゴシック" w:hAnsi="ＭＳ ゴシック" w:hint="eastAsia"/>
          <w:sz w:val="28"/>
        </w:rPr>
        <w:t xml:space="preserve">１　</w:t>
      </w:r>
      <w:r w:rsidR="001737AB" w:rsidRPr="009D70F0">
        <w:rPr>
          <w:rFonts w:ascii="ＭＳ ゴシック" w:eastAsia="ＭＳ ゴシック" w:hAnsi="ＭＳ ゴシック" w:hint="eastAsia"/>
          <w:sz w:val="28"/>
        </w:rPr>
        <w:t>趣旨</w:t>
      </w:r>
      <w:r w:rsidR="00C062A6" w:rsidRPr="009D70F0">
        <w:rPr>
          <w:rFonts w:ascii="ＭＳ ゴシック" w:eastAsia="ＭＳ ゴシック" w:hAnsi="ＭＳ ゴシック" w:hint="eastAsia"/>
          <w:sz w:val="28"/>
        </w:rPr>
        <w:t>・・・・・・・・・・・・・・・・・・・・・・・・・</w:t>
      </w:r>
      <w:r w:rsidR="00AD746B">
        <w:rPr>
          <w:rFonts w:ascii="ＭＳ ゴシック" w:eastAsia="ＭＳ ゴシック" w:hAnsi="ＭＳ ゴシック" w:hint="eastAsia"/>
          <w:sz w:val="28"/>
        </w:rPr>
        <w:t>・</w:t>
      </w:r>
      <w:r w:rsidR="00C062A6" w:rsidRPr="009D70F0">
        <w:rPr>
          <w:rFonts w:ascii="ＭＳ ゴシック" w:eastAsia="ＭＳ ゴシック" w:hAnsi="ＭＳ ゴシック" w:hint="eastAsia"/>
          <w:sz w:val="28"/>
        </w:rPr>
        <w:t xml:space="preserve">　１</w:t>
      </w:r>
    </w:p>
    <w:p w:rsidR="00C062A6" w:rsidRPr="009D70F0" w:rsidRDefault="00365C6F">
      <w:pPr>
        <w:rPr>
          <w:rFonts w:ascii="ＭＳ ゴシック" w:eastAsia="ＭＳ ゴシック" w:hAnsi="ＭＳ ゴシック"/>
          <w:sz w:val="28"/>
        </w:rPr>
      </w:pPr>
      <w:r w:rsidRPr="009D70F0">
        <w:rPr>
          <w:rFonts w:ascii="ＭＳ ゴシック" w:eastAsia="ＭＳ ゴシック" w:hAnsi="ＭＳ ゴシック" w:hint="eastAsia"/>
          <w:sz w:val="28"/>
        </w:rPr>
        <w:t xml:space="preserve">２　</w:t>
      </w:r>
      <w:r w:rsidR="00A76222">
        <w:rPr>
          <w:rFonts w:ascii="ＭＳ ゴシック" w:eastAsia="ＭＳ ゴシック" w:hAnsi="ＭＳ ゴシック" w:hint="eastAsia"/>
          <w:sz w:val="28"/>
        </w:rPr>
        <w:t>村</w:t>
      </w:r>
      <w:r w:rsidR="001737AB" w:rsidRPr="009D70F0">
        <w:rPr>
          <w:rFonts w:ascii="ＭＳ ゴシック" w:eastAsia="ＭＳ ゴシック" w:hAnsi="ＭＳ ゴシック" w:hint="eastAsia"/>
          <w:sz w:val="28"/>
        </w:rPr>
        <w:t>立小中学校の</w:t>
      </w:r>
      <w:r w:rsidR="00546ADF">
        <w:rPr>
          <w:rFonts w:ascii="ＭＳ ゴシック" w:eastAsia="ＭＳ ゴシック" w:hAnsi="ＭＳ ゴシック" w:hint="eastAsia"/>
          <w:sz w:val="28"/>
        </w:rPr>
        <w:t>時間外在校等時間の</w:t>
      </w:r>
      <w:r w:rsidR="001737AB" w:rsidRPr="009D70F0">
        <w:rPr>
          <w:rFonts w:ascii="ＭＳ ゴシック" w:eastAsia="ＭＳ ゴシック" w:hAnsi="ＭＳ ゴシック" w:hint="eastAsia"/>
          <w:sz w:val="28"/>
        </w:rPr>
        <w:t>現状</w:t>
      </w:r>
      <w:r w:rsidR="00C062A6" w:rsidRPr="009D70F0">
        <w:rPr>
          <w:rFonts w:ascii="ＭＳ ゴシック" w:eastAsia="ＭＳ ゴシック" w:hAnsi="ＭＳ ゴシック" w:hint="eastAsia"/>
          <w:sz w:val="28"/>
        </w:rPr>
        <w:t>・・・・・・・・</w:t>
      </w:r>
      <w:r w:rsidR="00AD746B">
        <w:rPr>
          <w:rFonts w:ascii="ＭＳ ゴシック" w:eastAsia="ＭＳ ゴシック" w:hAnsi="ＭＳ ゴシック" w:hint="eastAsia"/>
          <w:sz w:val="28"/>
        </w:rPr>
        <w:t>・</w:t>
      </w:r>
      <w:r w:rsidR="00C062A6" w:rsidRPr="009D70F0">
        <w:rPr>
          <w:rFonts w:ascii="ＭＳ ゴシック" w:eastAsia="ＭＳ ゴシック" w:hAnsi="ＭＳ ゴシック" w:hint="eastAsia"/>
          <w:sz w:val="28"/>
        </w:rPr>
        <w:t xml:space="preserve">　２</w:t>
      </w:r>
    </w:p>
    <w:p w:rsidR="00365C6F" w:rsidRPr="009D70F0" w:rsidRDefault="001737AB">
      <w:pPr>
        <w:rPr>
          <w:rFonts w:ascii="ＭＳ ゴシック" w:eastAsia="ＭＳ ゴシック" w:hAnsi="ＭＳ ゴシック"/>
          <w:sz w:val="28"/>
        </w:rPr>
      </w:pPr>
      <w:r w:rsidRPr="009D70F0">
        <w:rPr>
          <w:rFonts w:ascii="ＭＳ ゴシック" w:eastAsia="ＭＳ ゴシック" w:hAnsi="ＭＳ ゴシック" w:hint="eastAsia"/>
          <w:sz w:val="28"/>
        </w:rPr>
        <w:t>３　これまでの取組</w:t>
      </w:r>
      <w:r w:rsidR="00400BBE">
        <w:rPr>
          <w:rFonts w:ascii="ＭＳ ゴシック" w:eastAsia="ＭＳ ゴシック" w:hAnsi="ＭＳ ゴシック" w:hint="eastAsia"/>
          <w:sz w:val="28"/>
        </w:rPr>
        <w:t>・今後予定している取組・・・・</w:t>
      </w:r>
      <w:r w:rsidR="00C062A6" w:rsidRPr="009D70F0">
        <w:rPr>
          <w:rFonts w:ascii="ＭＳ ゴシック" w:eastAsia="ＭＳ ゴシック" w:hAnsi="ＭＳ ゴシック" w:hint="eastAsia"/>
          <w:sz w:val="28"/>
        </w:rPr>
        <w:t>・・・・</w:t>
      </w:r>
      <w:r w:rsidR="00AD746B">
        <w:rPr>
          <w:rFonts w:ascii="ＭＳ ゴシック" w:eastAsia="ＭＳ ゴシック" w:hAnsi="ＭＳ ゴシック" w:hint="eastAsia"/>
          <w:sz w:val="28"/>
        </w:rPr>
        <w:t>・</w:t>
      </w:r>
      <w:r w:rsidR="00546ADF">
        <w:rPr>
          <w:rFonts w:ascii="ＭＳ ゴシック" w:eastAsia="ＭＳ ゴシック" w:hAnsi="ＭＳ ゴシック" w:hint="eastAsia"/>
          <w:sz w:val="28"/>
        </w:rPr>
        <w:t>・</w:t>
      </w:r>
      <w:r w:rsidR="00C062A6" w:rsidRPr="009D70F0">
        <w:rPr>
          <w:rFonts w:ascii="ＭＳ ゴシック" w:eastAsia="ＭＳ ゴシック" w:hAnsi="ＭＳ ゴシック" w:hint="eastAsia"/>
          <w:sz w:val="28"/>
        </w:rPr>
        <w:t xml:space="preserve">　</w:t>
      </w:r>
      <w:r w:rsidR="00546ADF">
        <w:rPr>
          <w:rFonts w:ascii="ＭＳ ゴシック" w:eastAsia="ＭＳ ゴシック" w:hAnsi="ＭＳ ゴシック" w:hint="eastAsia"/>
          <w:sz w:val="28"/>
        </w:rPr>
        <w:t>４</w:t>
      </w:r>
      <w:r w:rsidR="009D70F0">
        <w:rPr>
          <w:rFonts w:ascii="ＭＳ ゴシック" w:eastAsia="ＭＳ ゴシック" w:hAnsi="ＭＳ ゴシック" w:hint="eastAsia"/>
          <w:sz w:val="28"/>
        </w:rPr>
        <w:t xml:space="preserve">　</w:t>
      </w:r>
    </w:p>
    <w:p w:rsidR="00E358D9" w:rsidRPr="009D70F0" w:rsidRDefault="00E358D9">
      <w:pPr>
        <w:rPr>
          <w:rFonts w:ascii="ＭＳ ゴシック" w:eastAsia="ＭＳ ゴシック" w:hAnsi="ＭＳ ゴシック"/>
          <w:sz w:val="28"/>
        </w:rPr>
      </w:pPr>
      <w:r w:rsidRPr="009D70F0">
        <w:rPr>
          <w:rFonts w:ascii="ＭＳ ゴシック" w:eastAsia="ＭＳ ゴシック" w:hAnsi="ＭＳ ゴシック" w:hint="eastAsia"/>
          <w:sz w:val="28"/>
        </w:rPr>
        <w:t xml:space="preserve">４　</w:t>
      </w:r>
      <w:r w:rsidR="001737AB" w:rsidRPr="009D70F0">
        <w:rPr>
          <w:rFonts w:ascii="ＭＳ ゴシック" w:eastAsia="ＭＳ ゴシック" w:hAnsi="ＭＳ ゴシック" w:hint="eastAsia"/>
          <w:sz w:val="28"/>
        </w:rPr>
        <w:t>プランの期間</w:t>
      </w:r>
      <w:r w:rsidR="00C062A6" w:rsidRPr="009D70F0">
        <w:rPr>
          <w:rFonts w:ascii="ＭＳ ゴシック" w:eastAsia="ＭＳ ゴシック" w:hAnsi="ＭＳ ゴシック" w:hint="eastAsia"/>
          <w:sz w:val="28"/>
        </w:rPr>
        <w:t>・・・・・・・・・・・・・・・・・</w:t>
      </w:r>
      <w:r w:rsidR="00546ADF">
        <w:rPr>
          <w:rFonts w:ascii="ＭＳ ゴシック" w:eastAsia="ＭＳ ゴシック" w:hAnsi="ＭＳ ゴシック" w:hint="eastAsia"/>
          <w:sz w:val="28"/>
        </w:rPr>
        <w:t>・・・・　６</w:t>
      </w:r>
    </w:p>
    <w:p w:rsidR="001737AB" w:rsidRPr="009D70F0" w:rsidRDefault="008D2770">
      <w:pPr>
        <w:rPr>
          <w:rFonts w:ascii="ＭＳ ゴシック" w:eastAsia="ＭＳ ゴシック" w:hAnsi="ＭＳ ゴシック"/>
          <w:sz w:val="28"/>
        </w:rPr>
      </w:pPr>
      <w:r>
        <w:rPr>
          <w:rFonts w:ascii="ＭＳ ゴシック" w:eastAsia="ＭＳ ゴシック" w:hAnsi="ＭＳ ゴシック" w:hint="eastAsia"/>
          <w:sz w:val="28"/>
        </w:rPr>
        <w:t>５</w:t>
      </w:r>
      <w:r w:rsidR="001737AB" w:rsidRPr="009D70F0">
        <w:rPr>
          <w:rFonts w:ascii="ＭＳ ゴシック" w:eastAsia="ＭＳ ゴシック" w:hAnsi="ＭＳ ゴシック" w:hint="eastAsia"/>
          <w:sz w:val="28"/>
        </w:rPr>
        <w:t xml:space="preserve">　プランの目標</w:t>
      </w:r>
      <w:r w:rsidR="00C062A6" w:rsidRPr="009D70F0">
        <w:rPr>
          <w:rFonts w:ascii="ＭＳ ゴシック" w:eastAsia="ＭＳ ゴシック" w:hAnsi="ＭＳ ゴシック" w:hint="eastAsia"/>
          <w:sz w:val="28"/>
        </w:rPr>
        <w:t>・・・・・・・・・・・・・・・・・・・・</w:t>
      </w:r>
      <w:r w:rsidR="00546ADF">
        <w:rPr>
          <w:rFonts w:ascii="ＭＳ ゴシック" w:eastAsia="ＭＳ ゴシック" w:hAnsi="ＭＳ ゴシック" w:hint="eastAsia"/>
          <w:sz w:val="28"/>
        </w:rPr>
        <w:t>・　６</w:t>
      </w:r>
      <w:r w:rsidR="00C062A6" w:rsidRPr="009D70F0">
        <w:rPr>
          <w:rFonts w:ascii="ＭＳ ゴシック" w:eastAsia="ＭＳ ゴシック" w:hAnsi="ＭＳ ゴシック" w:hint="eastAsia"/>
          <w:sz w:val="28"/>
        </w:rPr>
        <w:t xml:space="preserve">　</w:t>
      </w:r>
    </w:p>
    <w:p w:rsidR="001737AB" w:rsidRPr="009D70F0" w:rsidRDefault="00AB3D84">
      <w:pPr>
        <w:rPr>
          <w:rFonts w:ascii="ＭＳ ゴシック" w:eastAsia="ＭＳ ゴシック" w:hAnsi="ＭＳ ゴシック"/>
          <w:sz w:val="28"/>
        </w:rPr>
      </w:pPr>
      <w:r>
        <w:rPr>
          <w:rFonts w:ascii="ＭＳ ゴシック" w:eastAsia="ＭＳ ゴシック" w:hAnsi="ＭＳ ゴシック" w:hint="eastAsia"/>
          <w:sz w:val="28"/>
        </w:rPr>
        <w:t>６</w:t>
      </w:r>
      <w:r w:rsidR="001737AB" w:rsidRPr="009D70F0">
        <w:rPr>
          <w:rFonts w:ascii="ＭＳ ゴシック" w:eastAsia="ＭＳ ゴシック" w:hAnsi="ＭＳ ゴシック" w:hint="eastAsia"/>
          <w:sz w:val="28"/>
        </w:rPr>
        <w:t xml:space="preserve">　具体的な取組</w:t>
      </w:r>
      <w:r w:rsidR="00C062A6" w:rsidRPr="009D70F0">
        <w:rPr>
          <w:rFonts w:ascii="ＭＳ ゴシック" w:eastAsia="ＭＳ ゴシック" w:hAnsi="ＭＳ ゴシック" w:hint="eastAsia"/>
          <w:sz w:val="28"/>
        </w:rPr>
        <w:t>・・・・・・・・・・・・・・・・・・・・</w:t>
      </w:r>
      <w:r>
        <w:rPr>
          <w:rFonts w:ascii="ＭＳ ゴシック" w:eastAsia="ＭＳ ゴシック" w:hAnsi="ＭＳ ゴシック" w:hint="eastAsia"/>
          <w:sz w:val="28"/>
        </w:rPr>
        <w:t>・　７</w:t>
      </w:r>
      <w:r w:rsidR="00C062A6" w:rsidRPr="009D70F0">
        <w:rPr>
          <w:rFonts w:ascii="ＭＳ ゴシック" w:eastAsia="ＭＳ ゴシック" w:hAnsi="ＭＳ ゴシック" w:hint="eastAsia"/>
          <w:sz w:val="28"/>
        </w:rPr>
        <w:t xml:space="preserve">　</w:t>
      </w:r>
    </w:p>
    <w:p w:rsidR="001737AB" w:rsidRPr="009D70F0" w:rsidRDefault="00A76222">
      <w:pPr>
        <w:rPr>
          <w:rFonts w:ascii="ＭＳ ゴシック" w:eastAsia="ＭＳ ゴシック" w:hAnsi="ＭＳ ゴシック"/>
          <w:sz w:val="28"/>
        </w:rPr>
      </w:pPr>
      <w:r>
        <w:rPr>
          <w:rFonts w:ascii="ＭＳ ゴシック" w:eastAsia="ＭＳ ゴシック" w:hAnsi="ＭＳ ゴシック" w:hint="eastAsia"/>
          <w:sz w:val="28"/>
        </w:rPr>
        <w:t xml:space="preserve">　Ⅰ　村</w:t>
      </w:r>
      <w:r w:rsidR="001737AB" w:rsidRPr="009D70F0">
        <w:rPr>
          <w:rFonts w:ascii="ＭＳ ゴシック" w:eastAsia="ＭＳ ゴシック" w:hAnsi="ＭＳ ゴシック" w:hint="eastAsia"/>
          <w:sz w:val="28"/>
        </w:rPr>
        <w:t>立学校の取組</w:t>
      </w:r>
    </w:p>
    <w:p w:rsidR="009D70F0" w:rsidRDefault="00A76222">
      <w:pPr>
        <w:rPr>
          <w:rFonts w:ascii="ＭＳ ゴシック" w:eastAsia="ＭＳ ゴシック" w:hAnsi="ＭＳ ゴシック"/>
          <w:sz w:val="28"/>
        </w:rPr>
      </w:pPr>
      <w:r>
        <w:rPr>
          <w:rFonts w:ascii="ＭＳ ゴシック" w:eastAsia="ＭＳ ゴシック" w:hAnsi="ＭＳ ゴシック" w:hint="eastAsia"/>
          <w:sz w:val="28"/>
        </w:rPr>
        <w:t xml:space="preserve">　Ⅱ　村</w:t>
      </w:r>
      <w:r w:rsidR="001737AB" w:rsidRPr="009D70F0">
        <w:rPr>
          <w:rFonts w:ascii="ＭＳ ゴシック" w:eastAsia="ＭＳ ゴシック" w:hAnsi="ＭＳ ゴシック" w:hint="eastAsia"/>
          <w:sz w:val="28"/>
        </w:rPr>
        <w:t>教育委員会の取組</w:t>
      </w:r>
    </w:p>
    <w:p w:rsidR="009D70F0" w:rsidRDefault="00AB3D84">
      <w:pPr>
        <w:rPr>
          <w:rFonts w:ascii="ＭＳ ゴシック" w:eastAsia="ＭＳ ゴシック" w:hAnsi="ＭＳ ゴシック"/>
          <w:sz w:val="28"/>
        </w:rPr>
      </w:pPr>
      <w:r>
        <w:rPr>
          <w:rFonts w:ascii="ＭＳ ゴシック" w:eastAsia="ＭＳ ゴシック" w:hAnsi="ＭＳ ゴシック" w:hint="eastAsia"/>
          <w:sz w:val="28"/>
        </w:rPr>
        <w:t>７</w:t>
      </w:r>
      <w:r w:rsidR="009D70F0">
        <w:rPr>
          <w:rFonts w:ascii="ＭＳ ゴシック" w:eastAsia="ＭＳ ゴシック" w:hAnsi="ＭＳ ゴシック" w:hint="eastAsia"/>
          <w:sz w:val="28"/>
        </w:rPr>
        <w:t xml:space="preserve">　プランの推進・・・・・・・・・・・・・・・・・・・・</w:t>
      </w:r>
      <w:r w:rsidR="0022103C">
        <w:rPr>
          <w:rFonts w:ascii="ＭＳ ゴシック" w:eastAsia="ＭＳ ゴシック" w:hAnsi="ＭＳ ゴシック" w:hint="eastAsia"/>
          <w:sz w:val="28"/>
        </w:rPr>
        <w:t>・　11</w:t>
      </w:r>
    </w:p>
    <w:p w:rsidR="00546ADF" w:rsidRDefault="00546ADF">
      <w:pPr>
        <w:rPr>
          <w:rFonts w:ascii="ＭＳ ゴシック" w:eastAsia="ＭＳ ゴシック" w:hAnsi="ＭＳ ゴシック"/>
          <w:sz w:val="28"/>
        </w:rPr>
      </w:pPr>
    </w:p>
    <w:p w:rsidR="00546ADF" w:rsidRDefault="00546ADF">
      <w:pPr>
        <w:rPr>
          <w:rFonts w:ascii="ＭＳ ゴシック" w:eastAsia="ＭＳ ゴシック" w:hAnsi="ＭＳ ゴシック"/>
          <w:sz w:val="28"/>
        </w:rPr>
      </w:pPr>
      <w:r>
        <w:rPr>
          <w:rFonts w:ascii="ＭＳ ゴシック" w:eastAsia="ＭＳ ゴシック" w:hAnsi="ＭＳ ゴシック" w:hint="eastAsia"/>
          <w:sz w:val="28"/>
        </w:rPr>
        <w:t>〈参考〉</w:t>
      </w:r>
    </w:p>
    <w:p w:rsidR="00C8428C" w:rsidRDefault="00546ADF">
      <w:pPr>
        <w:rPr>
          <w:rFonts w:ascii="ＭＳ ゴシック" w:eastAsia="ＭＳ ゴシック" w:hAnsi="ＭＳ ゴシック"/>
          <w:sz w:val="28"/>
        </w:rPr>
      </w:pPr>
      <w:r>
        <w:rPr>
          <w:rFonts w:ascii="ＭＳ ゴシック" w:eastAsia="ＭＳ ゴシック" w:hAnsi="ＭＳ ゴシック" w:hint="eastAsia"/>
          <w:sz w:val="28"/>
        </w:rPr>
        <w:t xml:space="preserve">　働き方改革アクションプラン様式・・・・・・・・・・・・・　</w:t>
      </w:r>
      <w:r w:rsidR="0022103C">
        <w:rPr>
          <w:rFonts w:ascii="ＭＳ ゴシック" w:eastAsia="ＭＳ ゴシック" w:hAnsi="ＭＳ ゴシック" w:hint="eastAsia"/>
          <w:sz w:val="28"/>
        </w:rPr>
        <w:t>12</w:t>
      </w:r>
    </w:p>
    <w:p w:rsidR="00C8428C" w:rsidRDefault="00C8428C">
      <w:pPr>
        <w:widowControl/>
        <w:jc w:val="left"/>
        <w:rPr>
          <w:rFonts w:ascii="ＭＳ ゴシック" w:eastAsia="ＭＳ ゴシック" w:hAnsi="ＭＳ ゴシック"/>
          <w:sz w:val="28"/>
        </w:rPr>
      </w:pPr>
      <w:r>
        <w:rPr>
          <w:rFonts w:ascii="ＭＳ ゴシック" w:eastAsia="ＭＳ ゴシック" w:hAnsi="ＭＳ ゴシック"/>
          <w:sz w:val="28"/>
        </w:rPr>
        <w:br w:type="page"/>
      </w:r>
    </w:p>
    <w:p w:rsidR="009C787E" w:rsidRDefault="009C787E">
      <w:pPr>
        <w:rPr>
          <w:rFonts w:ascii="ＭＳ ゴシック" w:eastAsia="ＭＳ ゴシック" w:hAnsi="ＭＳ ゴシック"/>
          <w:b/>
          <w:color w:val="FFFFFF" w:themeColor="background1"/>
          <w:sz w:val="24"/>
          <w:highlight w:val="black"/>
        </w:rPr>
        <w:sectPr w:rsidR="009C787E" w:rsidSect="00FE27AA">
          <w:type w:val="continuous"/>
          <w:pgSz w:w="11906" w:h="16838"/>
          <w:pgMar w:top="1985" w:right="1701" w:bottom="1701" w:left="1701" w:header="851" w:footer="992" w:gutter="0"/>
          <w:pgNumType w:start="0"/>
          <w:cols w:space="425"/>
          <w:titlePg/>
          <w:docGrid w:type="lines" w:linePitch="360"/>
        </w:sectPr>
      </w:pPr>
    </w:p>
    <w:p w:rsidR="00C8428C" w:rsidRPr="00A80823" w:rsidRDefault="00C8428C">
      <w:pPr>
        <w:rPr>
          <w:rFonts w:ascii="ＭＳ ゴシック" w:eastAsia="ＭＳ ゴシック" w:hAnsi="ＭＳ ゴシック"/>
          <w:b/>
          <w:sz w:val="22"/>
        </w:rPr>
      </w:pPr>
      <w:r w:rsidRPr="00A80823">
        <w:rPr>
          <w:rFonts w:ascii="ＭＳ ゴシック" w:eastAsia="ＭＳ ゴシック" w:hAnsi="ＭＳ ゴシック" w:hint="eastAsia"/>
          <w:b/>
          <w:color w:val="FFFFFF" w:themeColor="background1"/>
          <w:sz w:val="24"/>
          <w:highlight w:val="black"/>
        </w:rPr>
        <w:lastRenderedPageBreak/>
        <w:t>１　趣旨</w:t>
      </w:r>
      <w:r>
        <w:rPr>
          <w:rFonts w:ascii="ＭＳ ゴシック" w:eastAsia="ＭＳ ゴシック" w:hAnsi="ＭＳ ゴシック" w:hint="eastAsia"/>
          <w:b/>
          <w:color w:val="FFFFFF" w:themeColor="background1"/>
          <w:sz w:val="24"/>
          <w:highlight w:val="black"/>
        </w:rPr>
        <w:t xml:space="preserve">　　　　　　　　　　　　　　　　　　　　　　　　　　　　　　　</w:t>
      </w:r>
    </w:p>
    <w:p w:rsidR="00C8428C" w:rsidRDefault="00C8428C">
      <w:pPr>
        <w:rPr>
          <w:rFonts w:ascii="ＭＳ 明朝" w:eastAsia="ＭＳ 明朝" w:hAnsi="ＭＳ 明朝"/>
          <w:sz w:val="22"/>
        </w:rPr>
      </w:pPr>
      <w:r w:rsidRPr="00590F04">
        <w:rPr>
          <w:rFonts w:ascii="ＭＳ 明朝" w:eastAsia="ＭＳ 明朝" w:hAnsi="ＭＳ 明朝" w:hint="eastAsia"/>
          <w:sz w:val="22"/>
        </w:rPr>
        <w:t xml:space="preserve">　本格的な人口減少社会の到来や、少子高齢化の進行、高度情報化</w:t>
      </w:r>
      <w:r>
        <w:rPr>
          <w:rFonts w:ascii="ＭＳ 明朝" w:eastAsia="ＭＳ 明朝" w:hAnsi="ＭＳ 明朝" w:hint="eastAsia"/>
          <w:sz w:val="22"/>
        </w:rPr>
        <w:t>、グローバル化の進展など、社会経済情勢が大きく変容する中において、全国的に教職員の長時間勤務の実態が看過できない状況にあります。</w:t>
      </w:r>
    </w:p>
    <w:p w:rsidR="00C8428C" w:rsidRDefault="00C8428C">
      <w:pPr>
        <w:rPr>
          <w:rFonts w:ascii="ＭＳ 明朝" w:eastAsia="ＭＳ 明朝" w:hAnsi="ＭＳ 明朝"/>
          <w:sz w:val="22"/>
        </w:rPr>
      </w:pPr>
    </w:p>
    <w:p w:rsidR="00C8428C" w:rsidRDefault="00C8428C">
      <w:pPr>
        <w:rPr>
          <w:rFonts w:ascii="ＭＳ 明朝" w:eastAsia="ＭＳ 明朝" w:hAnsi="ＭＳ 明朝"/>
          <w:sz w:val="22"/>
        </w:rPr>
      </w:pPr>
      <w:r>
        <w:rPr>
          <w:rFonts w:ascii="ＭＳ 明朝" w:eastAsia="ＭＳ 明朝" w:hAnsi="ＭＳ 明朝" w:hint="eastAsia"/>
          <w:sz w:val="22"/>
        </w:rPr>
        <w:t xml:space="preserve">　国においては、平成31年１月に中央教育審議会でとりまとめられた「新しい時代の教育に向けた持続可能な学校指導・運営体制の構築のための学校における働き方改革に関する総合的な方策について」の答申を受け、公立の義務教育諸学校等の教育職員の給与等に関する指針を示すなど、答申の具現化に向けて取り組んでいるところです。</w:t>
      </w:r>
    </w:p>
    <w:p w:rsidR="00C8428C" w:rsidRDefault="00C8428C">
      <w:pPr>
        <w:rPr>
          <w:rFonts w:ascii="ＭＳ 明朝" w:eastAsia="ＭＳ 明朝" w:hAnsi="ＭＳ 明朝"/>
          <w:sz w:val="22"/>
        </w:rPr>
      </w:pPr>
    </w:p>
    <w:p w:rsidR="00C8428C" w:rsidRDefault="00C8428C">
      <w:pPr>
        <w:rPr>
          <w:rFonts w:ascii="ＭＳ 明朝" w:eastAsia="ＭＳ 明朝" w:hAnsi="ＭＳ 明朝"/>
          <w:sz w:val="22"/>
        </w:rPr>
      </w:pPr>
      <w:r>
        <w:rPr>
          <w:rFonts w:ascii="ＭＳ 明朝" w:eastAsia="ＭＳ 明朝" w:hAnsi="ＭＳ 明朝" w:hint="eastAsia"/>
          <w:sz w:val="22"/>
        </w:rPr>
        <w:t xml:space="preserve">　また、今般の新型コロナウイルス感染症の拡大を受け、学校においても新しい生活様式が求められるなど、教職員を取り巻く労働環境も急速に変化を迎えています。</w:t>
      </w:r>
    </w:p>
    <w:p w:rsidR="00C8428C" w:rsidRDefault="00C8428C">
      <w:pPr>
        <w:rPr>
          <w:rFonts w:ascii="ＭＳ 明朝" w:eastAsia="ＭＳ 明朝" w:hAnsi="ＭＳ 明朝"/>
          <w:sz w:val="22"/>
        </w:rPr>
      </w:pPr>
    </w:p>
    <w:p w:rsidR="00C8428C" w:rsidRDefault="00430F0D">
      <w:pPr>
        <w:rPr>
          <w:rFonts w:ascii="ＭＳ 明朝" w:eastAsia="ＭＳ 明朝" w:hAnsi="ＭＳ 明朝"/>
          <w:sz w:val="22"/>
        </w:rPr>
      </w:pPr>
      <w:r>
        <w:rPr>
          <w:rFonts w:ascii="ＭＳ 明朝" w:eastAsia="ＭＳ 明朝" w:hAnsi="ＭＳ 明朝" w:hint="eastAsia"/>
          <w:sz w:val="22"/>
        </w:rPr>
        <w:t xml:space="preserve">　こうした現状を踏まえつつ、岩手県教育委員会では、新たに令和６年度から令和８</w:t>
      </w:r>
      <w:r w:rsidR="00C8428C">
        <w:rPr>
          <w:rFonts w:ascii="ＭＳ 明朝" w:eastAsia="ＭＳ 明朝" w:hAnsi="ＭＳ 明朝" w:hint="eastAsia"/>
          <w:sz w:val="22"/>
        </w:rPr>
        <w:t>年度までを取組期間とする「岩手県教職員働き方改革プラン（</w:t>
      </w:r>
      <w:r>
        <w:rPr>
          <w:rFonts w:ascii="ＭＳ 明朝" w:eastAsia="ＭＳ 明朝" w:hAnsi="ＭＳ 明朝" w:hint="eastAsia"/>
          <w:sz w:val="22"/>
        </w:rPr>
        <w:t>2024～2026</w:t>
      </w:r>
      <w:r w:rsidR="00C8428C">
        <w:rPr>
          <w:rFonts w:ascii="ＭＳ 明朝" w:eastAsia="ＭＳ 明朝" w:hAnsi="ＭＳ 明朝" w:hint="eastAsia"/>
          <w:sz w:val="22"/>
        </w:rPr>
        <w:t>）」を策定し、学校における働き方改革の実現に向けた取組を一層強力に推進しています。</w:t>
      </w:r>
    </w:p>
    <w:p w:rsidR="00C8428C" w:rsidRDefault="00C8428C">
      <w:pPr>
        <w:rPr>
          <w:rFonts w:ascii="ＭＳ 明朝" w:eastAsia="ＭＳ 明朝" w:hAnsi="ＭＳ 明朝"/>
          <w:sz w:val="22"/>
        </w:rPr>
      </w:pPr>
      <w:r>
        <w:rPr>
          <w:rFonts w:ascii="ＭＳ 明朝" w:eastAsia="ＭＳ 明朝" w:hAnsi="ＭＳ 明朝" w:hint="eastAsia"/>
          <w:sz w:val="22"/>
        </w:rPr>
        <w:t xml:space="preserve">　県の改革プランにおいては、県立学校及び県教育委員会が実施する取組と目標が示されているほか、市町村立学校の働き方改革の実現に向けて、市町村教育委員会が学校とともに取り組むべき内容が盛り込まれています。</w:t>
      </w:r>
    </w:p>
    <w:p w:rsidR="00C8428C" w:rsidRDefault="00C8428C">
      <w:pPr>
        <w:rPr>
          <w:rFonts w:ascii="ＭＳ 明朝" w:eastAsia="ＭＳ 明朝" w:hAnsi="ＭＳ 明朝"/>
          <w:sz w:val="22"/>
        </w:rPr>
      </w:pPr>
    </w:p>
    <w:p w:rsidR="00C8428C" w:rsidRDefault="00A16948">
      <w:pPr>
        <w:rPr>
          <w:rFonts w:ascii="ＭＳ 明朝" w:eastAsia="ＭＳ 明朝" w:hAnsi="ＭＳ 明朝"/>
          <w:sz w:val="22"/>
        </w:rPr>
      </w:pPr>
      <w:r>
        <w:rPr>
          <w:rFonts w:ascii="ＭＳ 明朝" w:eastAsia="ＭＳ 明朝" w:hAnsi="ＭＳ 明朝" w:hint="eastAsia"/>
          <w:sz w:val="22"/>
        </w:rPr>
        <w:t xml:space="preserve">　以上のような国及び県の取組を踏まえ、野田村</w:t>
      </w:r>
      <w:r w:rsidR="00C8428C">
        <w:rPr>
          <w:rFonts w:ascii="ＭＳ 明朝" w:eastAsia="ＭＳ 明朝" w:hAnsi="ＭＳ 明朝" w:hint="eastAsia"/>
          <w:sz w:val="22"/>
        </w:rPr>
        <w:t>立小中学校の教職員が、ワーク・ライフ・バランスを確保しながら、健康でいきいきとやりがいをもって子どもたち一人ひとりと向き合うことがで</w:t>
      </w:r>
      <w:r>
        <w:rPr>
          <w:rFonts w:ascii="ＭＳ 明朝" w:eastAsia="ＭＳ 明朝" w:hAnsi="ＭＳ 明朝" w:hint="eastAsia"/>
          <w:sz w:val="22"/>
        </w:rPr>
        <w:t>きる時間を少しでも多く確保するための具体的な方策として、「野田村</w:t>
      </w:r>
      <w:r w:rsidR="00C8428C">
        <w:rPr>
          <w:rFonts w:ascii="ＭＳ 明朝" w:eastAsia="ＭＳ 明朝" w:hAnsi="ＭＳ 明朝" w:hint="eastAsia"/>
          <w:sz w:val="22"/>
        </w:rPr>
        <w:t>立小中学校教職員働き方改革プラン」を策定しました。</w:t>
      </w:r>
    </w:p>
    <w:p w:rsidR="00FC76D6" w:rsidRDefault="00A16948">
      <w:pPr>
        <w:rPr>
          <w:rFonts w:ascii="ＭＳ 明朝" w:eastAsia="ＭＳ 明朝" w:hAnsi="ＭＳ 明朝"/>
          <w:sz w:val="22"/>
        </w:rPr>
      </w:pPr>
      <w:r>
        <w:rPr>
          <w:rFonts w:ascii="ＭＳ 明朝" w:eastAsia="ＭＳ 明朝" w:hAnsi="ＭＳ 明朝" w:hint="eastAsia"/>
          <w:sz w:val="22"/>
        </w:rPr>
        <w:t xml:space="preserve">　学校における働き方改革の実現は、野田村</w:t>
      </w:r>
      <w:r w:rsidR="00C8428C">
        <w:rPr>
          <w:rFonts w:ascii="ＭＳ 明朝" w:eastAsia="ＭＳ 明朝" w:hAnsi="ＭＳ 明朝" w:hint="eastAsia"/>
          <w:sz w:val="22"/>
        </w:rPr>
        <w:t>の未来を担う大切な子どもたちに、質の高い教育を持続的に提供することにもつながることから、本プランに基づき、学校と教育委員会が連携した取組を一層推進していきます。</w:t>
      </w:r>
    </w:p>
    <w:p w:rsidR="00B75620" w:rsidRDefault="00B75620">
      <w:pPr>
        <w:widowControl/>
        <w:jc w:val="left"/>
        <w:rPr>
          <w:rFonts w:ascii="ＭＳ 明朝" w:eastAsia="ＭＳ 明朝" w:hAnsi="ＭＳ 明朝"/>
          <w:sz w:val="22"/>
        </w:rPr>
      </w:pPr>
    </w:p>
    <w:p w:rsidR="00FC76D6" w:rsidRDefault="00FC76D6">
      <w:pPr>
        <w:widowControl/>
        <w:jc w:val="left"/>
        <w:rPr>
          <w:rFonts w:ascii="ＭＳ 明朝" w:eastAsia="ＭＳ 明朝" w:hAnsi="ＭＳ 明朝"/>
          <w:sz w:val="22"/>
        </w:rPr>
      </w:pPr>
      <w:r>
        <w:rPr>
          <w:rFonts w:ascii="ＭＳ 明朝" w:eastAsia="ＭＳ 明朝" w:hAnsi="ＭＳ 明朝"/>
          <w:sz w:val="22"/>
        </w:rPr>
        <w:br w:type="page"/>
      </w:r>
    </w:p>
    <w:p w:rsidR="006C0884" w:rsidRPr="005D7C07" w:rsidRDefault="006C0884" w:rsidP="006C0884">
      <w:pPr>
        <w:rPr>
          <w:rFonts w:ascii="ＭＳ ゴシック" w:eastAsia="ＭＳ ゴシック" w:hAnsi="ＭＳ ゴシック"/>
          <w:b/>
          <w:color w:val="FFFFFF" w:themeColor="background1"/>
          <w:sz w:val="24"/>
        </w:rPr>
      </w:pPr>
      <w:r>
        <w:rPr>
          <w:rFonts w:ascii="ＭＳ ゴシック" w:eastAsia="ＭＳ ゴシック" w:hAnsi="ＭＳ ゴシック" w:hint="eastAsia"/>
          <w:b/>
          <w:color w:val="FFFFFF" w:themeColor="background1"/>
          <w:sz w:val="24"/>
          <w:highlight w:val="black"/>
        </w:rPr>
        <w:lastRenderedPageBreak/>
        <w:t xml:space="preserve">２　村立小中学校の時間外在校等時間の現状　　　　　　　　　　　　　　　</w:t>
      </w:r>
    </w:p>
    <w:p w:rsidR="006C0884" w:rsidRDefault="006C0884" w:rsidP="006C0884">
      <w:pPr>
        <w:pStyle w:val="a5"/>
        <w:numPr>
          <w:ilvl w:val="0"/>
          <w:numId w:val="1"/>
        </w:numPr>
        <w:ind w:leftChars="0"/>
        <w:rPr>
          <w:rFonts w:ascii="ＭＳ 明朝" w:eastAsia="ＭＳ 明朝" w:hAnsi="ＭＳ 明朝"/>
          <w:sz w:val="22"/>
        </w:rPr>
      </w:pPr>
      <w:r>
        <w:rPr>
          <w:rFonts w:ascii="ＭＳ 明朝" w:eastAsia="ＭＳ 明朝" w:hAnsi="ＭＳ 明朝" w:hint="eastAsia"/>
          <w:sz w:val="22"/>
        </w:rPr>
        <w:t>時間外在校等時間の割合の推移（ひと月あたり）</w:t>
      </w:r>
    </w:p>
    <w:p w:rsidR="006C0884" w:rsidRDefault="006C0884" w:rsidP="006C0884">
      <w:pPr>
        <w:rPr>
          <w:rFonts w:ascii="ＭＳ 明朝" w:eastAsia="ＭＳ 明朝" w:hAnsi="ＭＳ 明朝"/>
          <w:sz w:val="22"/>
        </w:rPr>
      </w:pPr>
      <w:r>
        <w:rPr>
          <w:noProof/>
        </w:rPr>
        <w:drawing>
          <wp:inline distT="0" distB="0" distL="0" distR="0" wp14:anchorId="6EA7BE91" wp14:editId="3446BBC9">
            <wp:extent cx="6019800" cy="2295525"/>
            <wp:effectExtent l="0" t="0" r="0" b="952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C0884" w:rsidRDefault="006C0884" w:rsidP="006C0884">
      <w:pPr>
        <w:rPr>
          <w:rFonts w:ascii="ＭＳ 明朝" w:eastAsia="ＭＳ 明朝" w:hAnsi="ＭＳ 明朝"/>
          <w:sz w:val="22"/>
        </w:rPr>
      </w:pPr>
      <w:r>
        <w:rPr>
          <w:rFonts w:ascii="ＭＳ 明朝" w:eastAsia="ＭＳ 明朝" w:hAnsi="ＭＳ 明朝" w:hint="eastAsia"/>
          <w:sz w:val="22"/>
        </w:rPr>
        <w:t>(2)長時間勤務者等の割合の推移（年間合計</w:t>
      </w:r>
      <w:r>
        <w:rPr>
          <w:rFonts w:ascii="ＭＳ 明朝" w:eastAsia="ＭＳ 明朝" w:hAnsi="ＭＳ 明朝"/>
          <w:sz w:val="22"/>
        </w:rPr>
        <w:t>）</w:t>
      </w:r>
      <w:r w:rsidR="00430B24">
        <w:rPr>
          <w:rFonts w:ascii="ＭＳ 明朝" w:eastAsia="ＭＳ 明朝" w:hAnsi="ＭＳ 明朝" w:hint="eastAsia"/>
          <w:sz w:val="22"/>
        </w:rPr>
        <w:t xml:space="preserve">　　</w:t>
      </w:r>
    </w:p>
    <w:p w:rsidR="006C0884" w:rsidRPr="00F53E2C" w:rsidRDefault="006C0884" w:rsidP="006C0884">
      <w:pPr>
        <w:rPr>
          <w:rFonts w:ascii="ＭＳ 明朝" w:eastAsia="ＭＳ 明朝" w:hAnsi="ＭＳ 明朝"/>
          <w:sz w:val="22"/>
        </w:rPr>
      </w:pPr>
      <w:r>
        <w:rPr>
          <w:noProof/>
        </w:rPr>
        <w:drawing>
          <wp:inline distT="0" distB="0" distL="0" distR="0" wp14:anchorId="189ED248" wp14:editId="1FF5D9D8">
            <wp:extent cx="6019800" cy="2105025"/>
            <wp:effectExtent l="0" t="0" r="0" b="9525"/>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C0884" w:rsidRDefault="006C0884" w:rsidP="006C0884">
      <w:pPr>
        <w:rPr>
          <w:rFonts w:ascii="ＭＳ 明朝" w:eastAsia="ＭＳ 明朝" w:hAnsi="ＭＳ 明朝"/>
          <w:sz w:val="22"/>
        </w:rPr>
      </w:pPr>
      <w:r>
        <w:rPr>
          <w:rFonts w:ascii="ＭＳ 明朝" w:eastAsia="ＭＳ 明朝" w:hAnsi="ＭＳ 明朝" w:hint="eastAsia"/>
          <w:sz w:val="22"/>
        </w:rPr>
        <w:t>(3)月</w:t>
      </w:r>
      <w:r>
        <w:rPr>
          <w:rFonts w:ascii="ＭＳ 明朝" w:eastAsia="ＭＳ 明朝" w:hAnsi="ＭＳ 明朝"/>
          <w:sz w:val="22"/>
        </w:rPr>
        <w:t>80時間以上100時間未満の</w:t>
      </w:r>
      <w:r>
        <w:rPr>
          <w:rFonts w:ascii="ＭＳ 明朝" w:eastAsia="ＭＳ 明朝" w:hAnsi="ＭＳ 明朝" w:hint="eastAsia"/>
          <w:sz w:val="22"/>
        </w:rPr>
        <w:t>長時間</w:t>
      </w:r>
      <w:r>
        <w:rPr>
          <w:rFonts w:ascii="ＭＳ 明朝" w:eastAsia="ＭＳ 明朝" w:hAnsi="ＭＳ 明朝"/>
          <w:sz w:val="22"/>
        </w:rPr>
        <w:t>勤務者の割合の推移（月別）</w:t>
      </w:r>
    </w:p>
    <w:p w:rsidR="006C0884" w:rsidRPr="00B16197" w:rsidRDefault="006C0884" w:rsidP="006C0884">
      <w:pPr>
        <w:rPr>
          <w:rFonts w:ascii="ＭＳ 明朝" w:eastAsia="ＭＳ 明朝" w:hAnsi="ＭＳ 明朝"/>
          <w:sz w:val="22"/>
        </w:rPr>
      </w:pPr>
      <w:r w:rsidRPr="0007562E">
        <w:rPr>
          <w:noProof/>
        </w:rPr>
        <w:drawing>
          <wp:inline distT="0" distB="0" distL="0" distR="0" wp14:anchorId="35B2E419" wp14:editId="2AE56880">
            <wp:extent cx="6019800" cy="801085"/>
            <wp:effectExtent l="0" t="0" r="0" b="444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9800" cy="801085"/>
                    </a:xfrm>
                    <a:prstGeom prst="rect">
                      <a:avLst/>
                    </a:prstGeom>
                    <a:noFill/>
                    <a:ln>
                      <a:noFill/>
                    </a:ln>
                  </pic:spPr>
                </pic:pic>
              </a:graphicData>
            </a:graphic>
          </wp:inline>
        </w:drawing>
      </w:r>
    </w:p>
    <w:p w:rsidR="006C0884" w:rsidRDefault="006C0884" w:rsidP="006C0884">
      <w:pPr>
        <w:rPr>
          <w:rFonts w:ascii="ＭＳ 明朝" w:eastAsia="ＭＳ 明朝" w:hAnsi="ＭＳ 明朝"/>
          <w:sz w:val="22"/>
        </w:rPr>
      </w:pPr>
      <w:r>
        <w:rPr>
          <w:rFonts w:ascii="ＭＳ 明朝" w:eastAsia="ＭＳ 明朝" w:hAnsi="ＭＳ 明朝" w:hint="eastAsia"/>
          <w:sz w:val="22"/>
        </w:rPr>
        <w:t>(4)月100時間以上の長時間勤務者の割合の推移（月別）</w:t>
      </w:r>
    </w:p>
    <w:p w:rsidR="006C0884" w:rsidRDefault="006C0884" w:rsidP="006C0884">
      <w:pPr>
        <w:rPr>
          <w:rFonts w:ascii="ＭＳ 明朝" w:eastAsia="ＭＳ 明朝" w:hAnsi="ＭＳ 明朝"/>
          <w:sz w:val="22"/>
        </w:rPr>
      </w:pPr>
      <w:r w:rsidRPr="0007562E">
        <w:rPr>
          <w:noProof/>
        </w:rPr>
        <w:drawing>
          <wp:inline distT="0" distB="0" distL="0" distR="0" wp14:anchorId="3DE6D309" wp14:editId="5B3AE69F">
            <wp:extent cx="6012401" cy="800100"/>
            <wp:effectExtent l="0" t="0" r="0" b="444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2401" cy="800100"/>
                    </a:xfrm>
                    <a:prstGeom prst="rect">
                      <a:avLst/>
                    </a:prstGeom>
                    <a:noFill/>
                    <a:ln>
                      <a:noFill/>
                    </a:ln>
                  </pic:spPr>
                </pic:pic>
              </a:graphicData>
            </a:graphic>
          </wp:inline>
        </w:drawing>
      </w:r>
    </w:p>
    <w:p w:rsidR="006C0884" w:rsidRDefault="006C0884" w:rsidP="006C0884">
      <w:pPr>
        <w:pStyle w:val="a5"/>
        <w:ind w:leftChars="0" w:left="0"/>
        <w:rPr>
          <w:rFonts w:ascii="ＭＳ 明朝" w:eastAsia="ＭＳ 明朝" w:hAnsi="ＭＳ 明朝"/>
          <w:sz w:val="22"/>
        </w:rPr>
      </w:pPr>
    </w:p>
    <w:p w:rsidR="006C0884" w:rsidRDefault="006C0884" w:rsidP="006C0884">
      <w:pPr>
        <w:pStyle w:val="a5"/>
        <w:ind w:leftChars="0" w:left="0"/>
        <w:rPr>
          <w:rFonts w:ascii="ＭＳ 明朝" w:eastAsia="ＭＳ 明朝" w:hAnsi="ＭＳ 明朝"/>
          <w:sz w:val="22"/>
        </w:rPr>
      </w:pPr>
    </w:p>
    <w:p w:rsidR="006C0884" w:rsidRDefault="006C0884" w:rsidP="006C0884">
      <w:pPr>
        <w:pStyle w:val="a5"/>
        <w:ind w:leftChars="0" w:left="0"/>
        <w:rPr>
          <w:rFonts w:ascii="ＭＳ 明朝" w:eastAsia="ＭＳ 明朝" w:hAnsi="ＭＳ 明朝"/>
          <w:sz w:val="22"/>
        </w:rPr>
      </w:pPr>
      <w:r>
        <w:rPr>
          <w:rFonts w:ascii="ＭＳ 明朝" w:eastAsia="ＭＳ 明朝" w:hAnsi="ＭＳ 明朝" w:hint="eastAsia"/>
          <w:sz w:val="22"/>
        </w:rPr>
        <w:lastRenderedPageBreak/>
        <w:t>(5)一人当たりの平均時間外在校等時間</w:t>
      </w:r>
      <w:r w:rsidR="00430B24">
        <w:rPr>
          <w:rFonts w:ascii="ＭＳ 明朝" w:eastAsia="ＭＳ 明朝" w:hAnsi="ＭＳ 明朝" w:hint="eastAsia"/>
          <w:sz w:val="22"/>
        </w:rPr>
        <w:t xml:space="preserve">　　　</w:t>
      </w:r>
    </w:p>
    <w:tbl>
      <w:tblPr>
        <w:tblW w:w="8460" w:type="dxa"/>
        <w:tblCellMar>
          <w:left w:w="99" w:type="dxa"/>
          <w:right w:w="99" w:type="dxa"/>
        </w:tblCellMar>
        <w:tblLook w:val="04A0" w:firstRow="1" w:lastRow="0" w:firstColumn="1" w:lastColumn="0" w:noHBand="0" w:noVBand="1"/>
      </w:tblPr>
      <w:tblGrid>
        <w:gridCol w:w="1500"/>
        <w:gridCol w:w="2320"/>
        <w:gridCol w:w="2320"/>
        <w:gridCol w:w="2320"/>
      </w:tblGrid>
      <w:tr w:rsidR="00562A90" w:rsidRPr="00562A90" w:rsidTr="00562A90">
        <w:trPr>
          <w:trHeight w:hRule="exact" w:val="567"/>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A90" w:rsidRPr="00562A90" w:rsidRDefault="00562A90" w:rsidP="00562A90">
            <w:pPr>
              <w:widowControl/>
              <w:jc w:val="left"/>
              <w:rPr>
                <w:rFonts w:ascii="游ゴシック" w:eastAsia="游ゴシック" w:hAnsi="游ゴシック" w:cs="ＭＳ Ｐゴシック"/>
                <w:color w:val="000000"/>
                <w:kern w:val="0"/>
                <w:sz w:val="24"/>
                <w:szCs w:val="24"/>
              </w:rPr>
            </w:pPr>
            <w:r w:rsidRPr="00562A90">
              <w:rPr>
                <w:rFonts w:ascii="游ゴシック" w:eastAsia="游ゴシック" w:hAnsi="游ゴシック" w:cs="ＭＳ Ｐゴシック" w:hint="eastAsia"/>
                <w:color w:val="000000"/>
                <w:kern w:val="0"/>
                <w:sz w:val="24"/>
                <w:szCs w:val="24"/>
              </w:rPr>
              <w:t xml:space="preserve">　</w:t>
            </w:r>
          </w:p>
        </w:tc>
        <w:tc>
          <w:tcPr>
            <w:tcW w:w="2320" w:type="dxa"/>
            <w:tcBorders>
              <w:top w:val="single" w:sz="4" w:space="0" w:color="auto"/>
              <w:left w:val="nil"/>
              <w:bottom w:val="single" w:sz="4" w:space="0" w:color="auto"/>
              <w:right w:val="single" w:sz="4" w:space="0" w:color="000000"/>
            </w:tcBorders>
            <w:shd w:val="clear" w:color="auto" w:fill="auto"/>
            <w:noWrap/>
            <w:vAlign w:val="center"/>
            <w:hideMark/>
          </w:tcPr>
          <w:p w:rsidR="00562A90" w:rsidRPr="00562A90" w:rsidRDefault="00562A90" w:rsidP="00562A90">
            <w:pPr>
              <w:widowControl/>
              <w:jc w:val="center"/>
              <w:rPr>
                <w:rFonts w:ascii="游ゴシック" w:eastAsia="游ゴシック" w:hAnsi="游ゴシック" w:cs="ＭＳ Ｐゴシック" w:hint="eastAsia"/>
                <w:color w:val="000000"/>
                <w:kern w:val="0"/>
                <w:sz w:val="24"/>
                <w:szCs w:val="24"/>
              </w:rPr>
            </w:pPr>
            <w:r w:rsidRPr="00562A90">
              <w:rPr>
                <w:rFonts w:ascii="游ゴシック" w:eastAsia="游ゴシック" w:hAnsi="游ゴシック" w:cs="ＭＳ Ｐゴシック" w:hint="eastAsia"/>
                <w:color w:val="000000"/>
                <w:kern w:val="0"/>
                <w:sz w:val="24"/>
                <w:szCs w:val="24"/>
              </w:rPr>
              <w:t>年平均</w:t>
            </w:r>
          </w:p>
        </w:tc>
        <w:tc>
          <w:tcPr>
            <w:tcW w:w="2320" w:type="dxa"/>
            <w:tcBorders>
              <w:top w:val="single" w:sz="4" w:space="0" w:color="auto"/>
              <w:left w:val="nil"/>
              <w:bottom w:val="single" w:sz="4" w:space="0" w:color="auto"/>
              <w:right w:val="single" w:sz="4" w:space="0" w:color="000000"/>
            </w:tcBorders>
            <w:shd w:val="clear" w:color="auto" w:fill="auto"/>
            <w:noWrap/>
            <w:vAlign w:val="center"/>
            <w:hideMark/>
          </w:tcPr>
          <w:p w:rsidR="00562A90" w:rsidRPr="00562A90" w:rsidRDefault="00562A90" w:rsidP="00562A90">
            <w:pPr>
              <w:widowControl/>
              <w:jc w:val="center"/>
              <w:rPr>
                <w:rFonts w:ascii="游ゴシック" w:eastAsia="游ゴシック" w:hAnsi="游ゴシック" w:cs="ＭＳ Ｐゴシック" w:hint="eastAsia"/>
                <w:color w:val="000000"/>
                <w:kern w:val="0"/>
                <w:sz w:val="24"/>
                <w:szCs w:val="24"/>
              </w:rPr>
            </w:pPr>
            <w:r w:rsidRPr="00562A90">
              <w:rPr>
                <w:rFonts w:ascii="游ゴシック" w:eastAsia="游ゴシック" w:hAnsi="游ゴシック" w:cs="ＭＳ Ｐゴシック" w:hint="eastAsia"/>
                <w:color w:val="000000"/>
                <w:kern w:val="0"/>
                <w:sz w:val="24"/>
                <w:szCs w:val="24"/>
              </w:rPr>
              <w:t>月平均最大</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562A90" w:rsidRPr="00562A90" w:rsidRDefault="00562A90" w:rsidP="00562A90">
            <w:pPr>
              <w:widowControl/>
              <w:jc w:val="center"/>
              <w:rPr>
                <w:rFonts w:ascii="游ゴシック" w:eastAsia="游ゴシック" w:hAnsi="游ゴシック" w:cs="ＭＳ Ｐゴシック" w:hint="eastAsia"/>
                <w:color w:val="000000"/>
                <w:kern w:val="0"/>
                <w:sz w:val="24"/>
                <w:szCs w:val="24"/>
              </w:rPr>
            </w:pPr>
            <w:r w:rsidRPr="00562A90">
              <w:rPr>
                <w:rFonts w:ascii="游ゴシック" w:eastAsia="游ゴシック" w:hAnsi="游ゴシック" w:cs="ＭＳ Ｐゴシック" w:hint="eastAsia"/>
                <w:color w:val="000000"/>
                <w:kern w:val="0"/>
                <w:sz w:val="24"/>
                <w:szCs w:val="24"/>
              </w:rPr>
              <w:t>月平均最小</w:t>
            </w:r>
          </w:p>
        </w:tc>
      </w:tr>
      <w:tr w:rsidR="00562A90" w:rsidRPr="00562A90" w:rsidTr="00562A90">
        <w:trPr>
          <w:trHeight w:hRule="exact" w:val="567"/>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562A90" w:rsidRPr="00562A90" w:rsidRDefault="00562A90" w:rsidP="00562A90">
            <w:pPr>
              <w:widowControl/>
              <w:jc w:val="left"/>
              <w:rPr>
                <w:rFonts w:ascii="游ゴシック" w:eastAsia="游ゴシック" w:hAnsi="游ゴシック" w:cs="ＭＳ Ｐゴシック" w:hint="eastAsia"/>
                <w:color w:val="000000"/>
                <w:kern w:val="0"/>
                <w:sz w:val="24"/>
                <w:szCs w:val="24"/>
              </w:rPr>
            </w:pPr>
            <w:r w:rsidRPr="00562A90">
              <w:rPr>
                <w:rFonts w:ascii="游ゴシック" w:eastAsia="游ゴシック" w:hAnsi="游ゴシック" w:cs="ＭＳ Ｐゴシック" w:hint="eastAsia"/>
                <w:color w:val="000000"/>
                <w:kern w:val="0"/>
                <w:sz w:val="24"/>
                <w:szCs w:val="24"/>
              </w:rPr>
              <w:t>野田小学校</w:t>
            </w:r>
          </w:p>
        </w:tc>
        <w:tc>
          <w:tcPr>
            <w:tcW w:w="2320" w:type="dxa"/>
            <w:tcBorders>
              <w:top w:val="single" w:sz="4" w:space="0" w:color="auto"/>
              <w:left w:val="nil"/>
              <w:bottom w:val="single" w:sz="4" w:space="0" w:color="auto"/>
              <w:right w:val="single" w:sz="4" w:space="0" w:color="000000"/>
            </w:tcBorders>
            <w:shd w:val="clear" w:color="auto" w:fill="auto"/>
            <w:noWrap/>
            <w:vAlign w:val="center"/>
            <w:hideMark/>
          </w:tcPr>
          <w:p w:rsidR="00562A90" w:rsidRPr="00562A90" w:rsidRDefault="00562A90" w:rsidP="00562A90">
            <w:pPr>
              <w:widowControl/>
              <w:jc w:val="center"/>
              <w:rPr>
                <w:rFonts w:ascii="游ゴシック" w:eastAsia="游ゴシック" w:hAnsi="游ゴシック" w:cs="ＭＳ Ｐゴシック" w:hint="eastAsia"/>
                <w:color w:val="000000"/>
                <w:kern w:val="0"/>
                <w:sz w:val="24"/>
                <w:szCs w:val="24"/>
              </w:rPr>
            </w:pPr>
            <w:r w:rsidRPr="00562A90">
              <w:rPr>
                <w:rFonts w:ascii="游ゴシック" w:eastAsia="游ゴシック" w:hAnsi="游ゴシック" w:cs="ＭＳ Ｐゴシック" w:hint="eastAsia"/>
                <w:color w:val="000000"/>
                <w:kern w:val="0"/>
                <w:sz w:val="24"/>
                <w:szCs w:val="24"/>
              </w:rPr>
              <w:t>27時間11分</w:t>
            </w:r>
          </w:p>
        </w:tc>
        <w:tc>
          <w:tcPr>
            <w:tcW w:w="2320" w:type="dxa"/>
            <w:tcBorders>
              <w:top w:val="single" w:sz="4" w:space="0" w:color="auto"/>
              <w:left w:val="nil"/>
              <w:bottom w:val="single" w:sz="4" w:space="0" w:color="auto"/>
              <w:right w:val="single" w:sz="4" w:space="0" w:color="000000"/>
            </w:tcBorders>
            <w:shd w:val="clear" w:color="auto" w:fill="auto"/>
            <w:noWrap/>
            <w:vAlign w:val="center"/>
            <w:hideMark/>
          </w:tcPr>
          <w:p w:rsidR="00562A90" w:rsidRPr="00562A90" w:rsidRDefault="00562A90" w:rsidP="00562A90">
            <w:pPr>
              <w:widowControl/>
              <w:jc w:val="center"/>
              <w:rPr>
                <w:rFonts w:ascii="游ゴシック" w:eastAsia="游ゴシック" w:hAnsi="游ゴシック" w:cs="ＭＳ Ｐゴシック" w:hint="eastAsia"/>
                <w:color w:val="000000"/>
                <w:kern w:val="0"/>
                <w:sz w:val="24"/>
                <w:szCs w:val="24"/>
              </w:rPr>
            </w:pPr>
            <w:r w:rsidRPr="00562A90">
              <w:rPr>
                <w:rFonts w:ascii="游ゴシック" w:eastAsia="游ゴシック" w:hAnsi="游ゴシック" w:cs="ＭＳ Ｐゴシック" w:hint="eastAsia"/>
                <w:color w:val="000000"/>
                <w:kern w:val="0"/>
                <w:sz w:val="24"/>
                <w:szCs w:val="24"/>
              </w:rPr>
              <w:t>40時間38分</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562A90" w:rsidRPr="00562A90" w:rsidRDefault="00562A90" w:rsidP="00562A90">
            <w:pPr>
              <w:widowControl/>
              <w:jc w:val="center"/>
              <w:rPr>
                <w:rFonts w:ascii="游ゴシック" w:eastAsia="游ゴシック" w:hAnsi="游ゴシック" w:cs="ＭＳ Ｐゴシック" w:hint="eastAsia"/>
                <w:color w:val="000000"/>
                <w:kern w:val="0"/>
                <w:sz w:val="24"/>
                <w:szCs w:val="24"/>
              </w:rPr>
            </w:pPr>
            <w:r w:rsidRPr="00562A90">
              <w:rPr>
                <w:rFonts w:ascii="游ゴシック" w:eastAsia="游ゴシック" w:hAnsi="游ゴシック" w:cs="ＭＳ Ｐゴシック" w:hint="eastAsia"/>
                <w:color w:val="000000"/>
                <w:kern w:val="0"/>
                <w:sz w:val="24"/>
                <w:szCs w:val="24"/>
              </w:rPr>
              <w:t>15時間01分</w:t>
            </w:r>
          </w:p>
        </w:tc>
      </w:tr>
      <w:tr w:rsidR="00562A90" w:rsidRPr="00562A90" w:rsidTr="00562A90">
        <w:trPr>
          <w:trHeight w:hRule="exact" w:val="567"/>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562A90" w:rsidRPr="00562A90" w:rsidRDefault="00562A90" w:rsidP="00562A90">
            <w:pPr>
              <w:widowControl/>
              <w:jc w:val="left"/>
              <w:rPr>
                <w:rFonts w:ascii="游ゴシック" w:eastAsia="游ゴシック" w:hAnsi="游ゴシック" w:cs="ＭＳ Ｐゴシック" w:hint="eastAsia"/>
                <w:color w:val="000000"/>
                <w:kern w:val="0"/>
                <w:sz w:val="24"/>
                <w:szCs w:val="24"/>
              </w:rPr>
            </w:pPr>
            <w:r w:rsidRPr="00562A90">
              <w:rPr>
                <w:rFonts w:ascii="游ゴシック" w:eastAsia="游ゴシック" w:hAnsi="游ゴシック" w:cs="ＭＳ Ｐゴシック" w:hint="eastAsia"/>
                <w:color w:val="000000"/>
                <w:kern w:val="0"/>
                <w:sz w:val="24"/>
                <w:szCs w:val="24"/>
              </w:rPr>
              <w:t>野田中学校</w:t>
            </w:r>
          </w:p>
        </w:tc>
        <w:tc>
          <w:tcPr>
            <w:tcW w:w="2320" w:type="dxa"/>
            <w:tcBorders>
              <w:top w:val="single" w:sz="4" w:space="0" w:color="auto"/>
              <w:left w:val="nil"/>
              <w:bottom w:val="single" w:sz="4" w:space="0" w:color="auto"/>
              <w:right w:val="single" w:sz="4" w:space="0" w:color="000000"/>
            </w:tcBorders>
            <w:shd w:val="clear" w:color="auto" w:fill="auto"/>
            <w:noWrap/>
            <w:vAlign w:val="center"/>
            <w:hideMark/>
          </w:tcPr>
          <w:p w:rsidR="00562A90" w:rsidRPr="00562A90" w:rsidRDefault="00562A90" w:rsidP="00562A90">
            <w:pPr>
              <w:widowControl/>
              <w:jc w:val="center"/>
              <w:rPr>
                <w:rFonts w:ascii="游ゴシック" w:eastAsia="游ゴシック" w:hAnsi="游ゴシック" w:cs="ＭＳ Ｐゴシック" w:hint="eastAsia"/>
                <w:color w:val="000000"/>
                <w:kern w:val="0"/>
                <w:sz w:val="24"/>
                <w:szCs w:val="24"/>
              </w:rPr>
            </w:pPr>
            <w:r w:rsidRPr="00562A90">
              <w:rPr>
                <w:rFonts w:ascii="游ゴシック" w:eastAsia="游ゴシック" w:hAnsi="游ゴシック" w:cs="ＭＳ Ｐゴシック" w:hint="eastAsia"/>
                <w:color w:val="000000"/>
                <w:kern w:val="0"/>
                <w:sz w:val="24"/>
                <w:szCs w:val="24"/>
              </w:rPr>
              <w:t>35時間44分</w:t>
            </w:r>
          </w:p>
        </w:tc>
        <w:tc>
          <w:tcPr>
            <w:tcW w:w="2320" w:type="dxa"/>
            <w:tcBorders>
              <w:top w:val="single" w:sz="4" w:space="0" w:color="auto"/>
              <w:left w:val="nil"/>
              <w:bottom w:val="single" w:sz="4" w:space="0" w:color="auto"/>
              <w:right w:val="single" w:sz="4" w:space="0" w:color="000000"/>
            </w:tcBorders>
            <w:shd w:val="clear" w:color="auto" w:fill="auto"/>
            <w:noWrap/>
            <w:vAlign w:val="center"/>
            <w:hideMark/>
          </w:tcPr>
          <w:p w:rsidR="00562A90" w:rsidRPr="00562A90" w:rsidRDefault="00562A90" w:rsidP="00562A90">
            <w:pPr>
              <w:widowControl/>
              <w:jc w:val="center"/>
              <w:rPr>
                <w:rFonts w:ascii="游ゴシック" w:eastAsia="游ゴシック" w:hAnsi="游ゴシック" w:cs="ＭＳ Ｐゴシック" w:hint="eastAsia"/>
                <w:color w:val="000000"/>
                <w:kern w:val="0"/>
                <w:sz w:val="24"/>
                <w:szCs w:val="24"/>
              </w:rPr>
            </w:pPr>
            <w:r w:rsidRPr="00562A90">
              <w:rPr>
                <w:rFonts w:ascii="游ゴシック" w:eastAsia="游ゴシック" w:hAnsi="游ゴシック" w:cs="ＭＳ Ｐゴシック" w:hint="eastAsia"/>
                <w:color w:val="000000"/>
                <w:kern w:val="0"/>
                <w:sz w:val="24"/>
                <w:szCs w:val="24"/>
              </w:rPr>
              <w:t>52時間05分</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562A90" w:rsidRPr="00562A90" w:rsidRDefault="00562A90" w:rsidP="00562A90">
            <w:pPr>
              <w:widowControl/>
              <w:jc w:val="center"/>
              <w:rPr>
                <w:rFonts w:ascii="游ゴシック" w:eastAsia="游ゴシック" w:hAnsi="游ゴシック" w:cs="ＭＳ Ｐゴシック" w:hint="eastAsia"/>
                <w:color w:val="000000"/>
                <w:kern w:val="0"/>
                <w:sz w:val="24"/>
                <w:szCs w:val="24"/>
              </w:rPr>
            </w:pPr>
            <w:r w:rsidRPr="00562A90">
              <w:rPr>
                <w:rFonts w:ascii="游ゴシック" w:eastAsia="游ゴシック" w:hAnsi="游ゴシック" w:cs="ＭＳ Ｐゴシック" w:hint="eastAsia"/>
                <w:color w:val="000000"/>
                <w:kern w:val="0"/>
                <w:sz w:val="24"/>
                <w:szCs w:val="24"/>
              </w:rPr>
              <w:t>20時間00分</w:t>
            </w:r>
          </w:p>
        </w:tc>
      </w:tr>
    </w:tbl>
    <w:p w:rsidR="00241527" w:rsidRDefault="00241527" w:rsidP="006C0884">
      <w:pPr>
        <w:pStyle w:val="a5"/>
        <w:ind w:leftChars="0" w:left="0"/>
        <w:rPr>
          <w:noProof/>
        </w:rPr>
      </w:pPr>
    </w:p>
    <w:p w:rsidR="006C0884" w:rsidRDefault="006C0884" w:rsidP="006C0884">
      <w:pPr>
        <w:pStyle w:val="a5"/>
        <w:ind w:leftChars="0" w:left="0"/>
        <w:rPr>
          <w:rFonts w:ascii="ＭＳ 明朝" w:eastAsia="ＭＳ 明朝" w:hAnsi="ＭＳ 明朝"/>
          <w:sz w:val="22"/>
        </w:rPr>
      </w:pPr>
    </w:p>
    <w:p w:rsidR="00C8428C" w:rsidRDefault="00C8428C">
      <w:pPr>
        <w:widowControl/>
        <w:jc w:val="left"/>
        <w:rPr>
          <w:rFonts w:ascii="ＭＳ 明朝" w:eastAsia="ＭＳ 明朝" w:hAnsi="ＭＳ 明朝"/>
          <w:sz w:val="22"/>
        </w:rPr>
      </w:pPr>
      <w:r>
        <w:rPr>
          <w:rFonts w:ascii="ＭＳ 明朝" w:eastAsia="ＭＳ 明朝" w:hAnsi="ＭＳ 明朝"/>
          <w:sz w:val="22"/>
        </w:rPr>
        <w:br w:type="page"/>
      </w:r>
      <w:bookmarkStart w:id="0" w:name="_GoBack"/>
      <w:bookmarkEnd w:id="0"/>
    </w:p>
    <w:p w:rsidR="00C8428C" w:rsidRPr="005D7C07" w:rsidRDefault="00C8428C">
      <w:pPr>
        <w:rPr>
          <w:rFonts w:ascii="ＭＳ ゴシック" w:eastAsia="ＭＳ ゴシック" w:hAnsi="ＭＳ ゴシック"/>
          <w:b/>
          <w:color w:val="FFFFFF" w:themeColor="background1"/>
          <w:sz w:val="24"/>
        </w:rPr>
      </w:pPr>
      <w:r w:rsidRPr="005D7C07">
        <w:rPr>
          <w:rFonts w:ascii="ＭＳ ゴシック" w:eastAsia="ＭＳ ゴシック" w:hAnsi="ＭＳ ゴシック" w:hint="eastAsia"/>
          <w:b/>
          <w:color w:val="FFFFFF" w:themeColor="background1"/>
          <w:sz w:val="24"/>
          <w:highlight w:val="black"/>
        </w:rPr>
        <w:lastRenderedPageBreak/>
        <w:t>３　これまでの取組</w:t>
      </w:r>
      <w:r w:rsidR="00C25B0A">
        <w:rPr>
          <w:rFonts w:ascii="ＭＳ ゴシック" w:eastAsia="ＭＳ ゴシック" w:hAnsi="ＭＳ ゴシック" w:hint="eastAsia"/>
          <w:b/>
          <w:color w:val="FFFFFF" w:themeColor="background1"/>
          <w:sz w:val="24"/>
          <w:highlight w:val="black"/>
        </w:rPr>
        <w:t>・今後予定している取組</w:t>
      </w:r>
      <w:r w:rsidRPr="005D7C07">
        <w:rPr>
          <w:rFonts w:ascii="ＭＳ ゴシック" w:eastAsia="ＭＳ ゴシック" w:hAnsi="ＭＳ ゴシック" w:hint="eastAsia"/>
          <w:b/>
          <w:color w:val="FFFFFF" w:themeColor="background1"/>
          <w:sz w:val="24"/>
          <w:highlight w:val="black"/>
        </w:rPr>
        <w:t xml:space="preserve">　</w:t>
      </w:r>
      <w:r>
        <w:rPr>
          <w:rFonts w:ascii="ＭＳ ゴシック" w:eastAsia="ＭＳ ゴシック" w:hAnsi="ＭＳ ゴシック" w:hint="eastAsia"/>
          <w:b/>
          <w:color w:val="FFFFFF" w:themeColor="background1"/>
          <w:sz w:val="24"/>
          <w:highlight w:val="black"/>
        </w:rPr>
        <w:t xml:space="preserve">　　　　　　　　　　　　　　　　　　　　　　　　　　</w:t>
      </w:r>
    </w:p>
    <w:p w:rsidR="00C8428C" w:rsidRDefault="00A16948">
      <w:pPr>
        <w:rPr>
          <w:rFonts w:ascii="ＭＳ 明朝" w:eastAsia="ＭＳ 明朝" w:hAnsi="ＭＳ 明朝"/>
          <w:sz w:val="22"/>
        </w:rPr>
      </w:pPr>
      <w:r>
        <w:rPr>
          <w:rFonts w:ascii="ＭＳ 明朝" w:eastAsia="ＭＳ 明朝" w:hAnsi="ＭＳ 明朝" w:hint="eastAsia"/>
          <w:sz w:val="22"/>
        </w:rPr>
        <w:t xml:space="preserve">　野田村</w:t>
      </w:r>
      <w:r w:rsidR="00C8428C" w:rsidRPr="004E690C">
        <w:rPr>
          <w:rFonts w:ascii="ＭＳ 明朝" w:eastAsia="ＭＳ 明朝" w:hAnsi="ＭＳ 明朝" w:hint="eastAsia"/>
          <w:sz w:val="22"/>
        </w:rPr>
        <w:t>教育委員会では、</w:t>
      </w:r>
      <w:r w:rsidR="00323CE1">
        <w:rPr>
          <w:rFonts w:ascii="ＭＳ 明朝" w:eastAsia="ＭＳ 明朝" w:hAnsi="ＭＳ 明朝" w:hint="eastAsia"/>
          <w:sz w:val="22"/>
        </w:rPr>
        <w:t>「教職員の負担軽減」「教職員の健康保持」等のため、各種の働き方改革の取組を</w:t>
      </w:r>
      <w:r w:rsidR="00C8428C" w:rsidRPr="004E690C">
        <w:rPr>
          <w:rFonts w:ascii="ＭＳ 明朝" w:eastAsia="ＭＳ 明朝" w:hAnsi="ＭＳ 明朝" w:hint="eastAsia"/>
          <w:sz w:val="22"/>
        </w:rPr>
        <w:t>推進してきました。</w:t>
      </w:r>
    </w:p>
    <w:p w:rsidR="00C8428C" w:rsidRDefault="00C8428C">
      <w:pPr>
        <w:rPr>
          <w:rFonts w:ascii="ＭＳ 明朝" w:eastAsia="ＭＳ 明朝" w:hAnsi="ＭＳ 明朝"/>
          <w:sz w:val="22"/>
        </w:rPr>
      </w:pPr>
    </w:p>
    <w:p w:rsidR="00C8428C" w:rsidRPr="00A77EEF" w:rsidRDefault="00C8428C">
      <w:pPr>
        <w:rPr>
          <w:rFonts w:ascii="ＭＳ ゴシック" w:eastAsia="ＭＳ ゴシック" w:hAnsi="ＭＳ ゴシック"/>
          <w:sz w:val="22"/>
        </w:rPr>
      </w:pPr>
      <w:r w:rsidRPr="00A77EEF">
        <w:rPr>
          <w:rFonts w:ascii="ＭＳ ゴシック" w:eastAsia="ＭＳ ゴシック" w:hAnsi="ＭＳ ゴシック" w:hint="eastAsia"/>
          <w:sz w:val="22"/>
        </w:rPr>
        <w:t>１　教職員の負担軽減</w:t>
      </w:r>
    </w:p>
    <w:tbl>
      <w:tblPr>
        <w:tblStyle w:val="a6"/>
        <w:tblW w:w="8500" w:type="dxa"/>
        <w:tblLook w:val="04A0" w:firstRow="1" w:lastRow="0" w:firstColumn="1" w:lastColumn="0" w:noHBand="0" w:noVBand="1"/>
      </w:tblPr>
      <w:tblGrid>
        <w:gridCol w:w="1698"/>
        <w:gridCol w:w="3542"/>
        <w:gridCol w:w="3260"/>
      </w:tblGrid>
      <w:tr w:rsidR="00C8428C" w:rsidRPr="004E690C" w:rsidTr="008F11FA">
        <w:tc>
          <w:tcPr>
            <w:tcW w:w="1698" w:type="dxa"/>
            <w:vAlign w:val="center"/>
          </w:tcPr>
          <w:p w:rsidR="00C8428C" w:rsidRPr="004E690C" w:rsidRDefault="00C8428C" w:rsidP="008F11FA">
            <w:pPr>
              <w:jc w:val="center"/>
              <w:rPr>
                <w:rFonts w:ascii="ＭＳ 明朝" w:eastAsia="ＭＳ 明朝" w:hAnsi="ＭＳ 明朝"/>
                <w:sz w:val="22"/>
              </w:rPr>
            </w:pPr>
            <w:r w:rsidRPr="004E690C">
              <w:rPr>
                <w:rFonts w:ascii="ＭＳ 明朝" w:eastAsia="ＭＳ 明朝" w:hAnsi="ＭＳ 明朝" w:hint="eastAsia"/>
                <w:sz w:val="22"/>
              </w:rPr>
              <w:t>項目</w:t>
            </w:r>
          </w:p>
        </w:tc>
        <w:tc>
          <w:tcPr>
            <w:tcW w:w="3542" w:type="dxa"/>
            <w:vAlign w:val="center"/>
          </w:tcPr>
          <w:p w:rsidR="00C8428C" w:rsidRPr="004E690C" w:rsidRDefault="00C8428C" w:rsidP="008F11FA">
            <w:pPr>
              <w:jc w:val="center"/>
              <w:rPr>
                <w:rFonts w:ascii="ＭＳ 明朝" w:eastAsia="ＭＳ 明朝" w:hAnsi="ＭＳ 明朝"/>
                <w:sz w:val="22"/>
              </w:rPr>
            </w:pPr>
            <w:r w:rsidRPr="004E690C">
              <w:rPr>
                <w:rFonts w:ascii="ＭＳ 明朝" w:eastAsia="ＭＳ 明朝" w:hAnsi="ＭＳ 明朝" w:hint="eastAsia"/>
                <w:sz w:val="22"/>
              </w:rPr>
              <w:t>具体的内容</w:t>
            </w:r>
          </w:p>
        </w:tc>
        <w:tc>
          <w:tcPr>
            <w:tcW w:w="3260" w:type="dxa"/>
          </w:tcPr>
          <w:p w:rsidR="008F11FA" w:rsidRDefault="001C4C61" w:rsidP="00D0780C">
            <w:pPr>
              <w:jc w:val="center"/>
              <w:rPr>
                <w:rFonts w:ascii="ＭＳ 明朝" w:eastAsia="ＭＳ 明朝" w:hAnsi="ＭＳ 明朝"/>
                <w:sz w:val="22"/>
              </w:rPr>
            </w:pPr>
            <w:r>
              <w:rPr>
                <w:rFonts w:ascii="ＭＳ 明朝" w:eastAsia="ＭＳ 明朝" w:hAnsi="ＭＳ 明朝" w:hint="eastAsia"/>
                <w:sz w:val="22"/>
              </w:rPr>
              <w:t>令和５</w:t>
            </w:r>
            <w:r w:rsidR="00C8428C">
              <w:rPr>
                <w:rFonts w:ascii="ＭＳ 明朝" w:eastAsia="ＭＳ 明朝" w:hAnsi="ＭＳ 明朝" w:hint="eastAsia"/>
                <w:sz w:val="22"/>
              </w:rPr>
              <w:t>年度現在の</w:t>
            </w:r>
            <w:r w:rsidR="00C8428C" w:rsidRPr="004E690C">
              <w:rPr>
                <w:rFonts w:ascii="ＭＳ 明朝" w:eastAsia="ＭＳ 明朝" w:hAnsi="ＭＳ 明朝" w:hint="eastAsia"/>
                <w:sz w:val="22"/>
              </w:rPr>
              <w:t>取組状況</w:t>
            </w:r>
          </w:p>
          <w:p w:rsidR="00C8428C" w:rsidRPr="004E690C" w:rsidRDefault="008F11FA" w:rsidP="00D0780C">
            <w:pPr>
              <w:jc w:val="center"/>
              <w:rPr>
                <w:rFonts w:ascii="ＭＳ 明朝" w:eastAsia="ＭＳ 明朝" w:hAnsi="ＭＳ 明朝"/>
                <w:sz w:val="22"/>
              </w:rPr>
            </w:pPr>
            <w:r>
              <w:rPr>
                <w:rFonts w:ascii="ＭＳ 明朝" w:eastAsia="ＭＳ 明朝" w:hAnsi="ＭＳ 明朝" w:hint="eastAsia"/>
                <w:sz w:val="22"/>
              </w:rPr>
              <w:t>及び令和６年度以降の計画</w:t>
            </w:r>
          </w:p>
        </w:tc>
      </w:tr>
      <w:tr w:rsidR="00B81030" w:rsidRPr="00204A5A" w:rsidTr="008F11FA">
        <w:tc>
          <w:tcPr>
            <w:tcW w:w="1698" w:type="dxa"/>
            <w:vMerge w:val="restart"/>
          </w:tcPr>
          <w:p w:rsidR="00B81030" w:rsidRPr="00204A5A" w:rsidRDefault="00B81030">
            <w:pPr>
              <w:rPr>
                <w:rFonts w:ascii="ＭＳ 明朝" w:eastAsia="ＭＳ 明朝" w:hAnsi="ＭＳ 明朝"/>
                <w:sz w:val="22"/>
              </w:rPr>
            </w:pPr>
            <w:r w:rsidRPr="00204A5A">
              <w:rPr>
                <w:rFonts w:ascii="ＭＳ 明朝" w:eastAsia="ＭＳ 明朝" w:hAnsi="ＭＳ 明朝" w:hint="eastAsia"/>
                <w:sz w:val="22"/>
              </w:rPr>
              <w:t>(</w:t>
            </w:r>
            <w:r w:rsidRPr="00204A5A">
              <w:rPr>
                <w:rFonts w:ascii="ＭＳ 明朝" w:eastAsia="ＭＳ 明朝" w:hAnsi="ＭＳ 明朝"/>
                <w:sz w:val="22"/>
              </w:rPr>
              <w:t>1</w:t>
            </w:r>
            <w:r w:rsidRPr="00204A5A">
              <w:rPr>
                <w:rFonts w:ascii="ＭＳ 明朝" w:eastAsia="ＭＳ 明朝" w:hAnsi="ＭＳ 明朝" w:hint="eastAsia"/>
                <w:sz w:val="22"/>
              </w:rPr>
              <w:t>)「チームとしての学校」の推進</w:t>
            </w:r>
          </w:p>
        </w:tc>
        <w:tc>
          <w:tcPr>
            <w:tcW w:w="3542" w:type="dxa"/>
            <w:vAlign w:val="center"/>
          </w:tcPr>
          <w:p w:rsidR="00B81030" w:rsidRPr="00204A5A" w:rsidRDefault="00B81030" w:rsidP="008F11FA">
            <w:pPr>
              <w:rPr>
                <w:rFonts w:ascii="ＭＳ 明朝" w:eastAsia="ＭＳ 明朝" w:hAnsi="ＭＳ 明朝"/>
                <w:sz w:val="22"/>
              </w:rPr>
            </w:pPr>
            <w:r>
              <w:rPr>
                <w:rFonts w:ascii="ＭＳ 明朝" w:eastAsia="ＭＳ 明朝" w:hAnsi="ＭＳ 明朝" w:hint="eastAsia"/>
                <w:sz w:val="22"/>
              </w:rPr>
              <w:t>①</w:t>
            </w:r>
            <w:r w:rsidRPr="00204A5A">
              <w:rPr>
                <w:rFonts w:ascii="ＭＳ 明朝" w:eastAsia="ＭＳ 明朝" w:hAnsi="ＭＳ 明朝" w:hint="eastAsia"/>
                <w:sz w:val="22"/>
              </w:rPr>
              <w:t>スクールサポートスタッフの配置（県費）</w:t>
            </w:r>
          </w:p>
        </w:tc>
        <w:tc>
          <w:tcPr>
            <w:tcW w:w="3260" w:type="dxa"/>
            <w:vAlign w:val="center"/>
          </w:tcPr>
          <w:p w:rsidR="00B81030" w:rsidRPr="00204A5A" w:rsidRDefault="00B81030" w:rsidP="008F11FA">
            <w:pPr>
              <w:rPr>
                <w:rFonts w:ascii="ＭＳ 明朝" w:eastAsia="ＭＳ 明朝" w:hAnsi="ＭＳ 明朝"/>
                <w:sz w:val="22"/>
              </w:rPr>
            </w:pPr>
            <w:r>
              <w:rPr>
                <w:rFonts w:ascii="ＭＳ 明朝" w:eastAsia="ＭＳ 明朝" w:hAnsi="ＭＳ 明朝" w:hint="eastAsia"/>
                <w:sz w:val="22"/>
              </w:rPr>
              <w:t>小学</w:t>
            </w:r>
            <w:r w:rsidRPr="00204A5A">
              <w:rPr>
                <w:rFonts w:ascii="ＭＳ 明朝" w:eastAsia="ＭＳ 明朝" w:hAnsi="ＭＳ 明朝" w:hint="eastAsia"/>
                <w:sz w:val="22"/>
              </w:rPr>
              <w:t>校に</w:t>
            </w:r>
            <w:r w:rsidRPr="00323CE1">
              <w:rPr>
                <w:rFonts w:ascii="ＭＳ 明朝" w:eastAsia="ＭＳ 明朝" w:hAnsi="ＭＳ 明朝" w:hint="eastAsia"/>
                <w:sz w:val="22"/>
              </w:rPr>
              <w:t>１</w:t>
            </w:r>
            <w:r w:rsidRPr="00204A5A">
              <w:rPr>
                <w:rFonts w:ascii="ＭＳ 明朝" w:eastAsia="ＭＳ 明朝" w:hAnsi="ＭＳ 明朝" w:hint="eastAsia"/>
                <w:sz w:val="22"/>
              </w:rPr>
              <w:t>名配置</w:t>
            </w:r>
          </w:p>
        </w:tc>
      </w:tr>
      <w:tr w:rsidR="00B81030" w:rsidRPr="00204A5A" w:rsidTr="008F11FA">
        <w:tc>
          <w:tcPr>
            <w:tcW w:w="1698" w:type="dxa"/>
            <w:vMerge/>
          </w:tcPr>
          <w:p w:rsidR="00B81030" w:rsidRPr="00204A5A" w:rsidRDefault="00B81030">
            <w:pPr>
              <w:rPr>
                <w:rFonts w:ascii="ＭＳ 明朝" w:eastAsia="ＭＳ 明朝" w:hAnsi="ＭＳ 明朝"/>
                <w:sz w:val="22"/>
              </w:rPr>
            </w:pPr>
          </w:p>
        </w:tc>
        <w:tc>
          <w:tcPr>
            <w:tcW w:w="3542" w:type="dxa"/>
            <w:vAlign w:val="center"/>
          </w:tcPr>
          <w:p w:rsidR="00B81030" w:rsidRPr="00204A5A" w:rsidRDefault="00B81030" w:rsidP="008F11FA">
            <w:pPr>
              <w:rPr>
                <w:rFonts w:ascii="ＭＳ 明朝" w:eastAsia="ＭＳ 明朝" w:hAnsi="ＭＳ 明朝"/>
                <w:sz w:val="22"/>
              </w:rPr>
            </w:pPr>
            <w:r>
              <w:rPr>
                <w:rFonts w:ascii="ＭＳ 明朝" w:eastAsia="ＭＳ 明朝" w:hAnsi="ＭＳ 明朝" w:hint="eastAsia"/>
                <w:sz w:val="22"/>
              </w:rPr>
              <w:t>②</w:t>
            </w:r>
            <w:r w:rsidRPr="00323CE1">
              <w:rPr>
                <w:rFonts w:ascii="ＭＳ 明朝" w:eastAsia="ＭＳ 明朝" w:hAnsi="ＭＳ 明朝" w:hint="eastAsia"/>
                <w:sz w:val="22"/>
              </w:rPr>
              <w:t>特別支援教育支援員の配置</w:t>
            </w:r>
            <w:r>
              <w:rPr>
                <w:rFonts w:ascii="ＭＳ 明朝" w:eastAsia="ＭＳ 明朝" w:hAnsi="ＭＳ 明朝" w:hint="eastAsia"/>
                <w:sz w:val="22"/>
              </w:rPr>
              <w:t>（村費）</w:t>
            </w:r>
          </w:p>
        </w:tc>
        <w:tc>
          <w:tcPr>
            <w:tcW w:w="3260" w:type="dxa"/>
            <w:vAlign w:val="center"/>
          </w:tcPr>
          <w:p w:rsidR="00B81030" w:rsidRDefault="00B81030" w:rsidP="008F11FA">
            <w:pPr>
              <w:rPr>
                <w:rFonts w:ascii="ＭＳ 明朝" w:eastAsia="ＭＳ 明朝" w:hAnsi="ＭＳ 明朝"/>
                <w:sz w:val="22"/>
              </w:rPr>
            </w:pPr>
            <w:r>
              <w:rPr>
                <w:rFonts w:ascii="ＭＳ 明朝" w:eastAsia="ＭＳ 明朝" w:hAnsi="ＭＳ 明朝" w:hint="eastAsia"/>
                <w:sz w:val="22"/>
              </w:rPr>
              <w:t>小学</w:t>
            </w:r>
            <w:r w:rsidRPr="00204A5A">
              <w:rPr>
                <w:rFonts w:ascii="ＭＳ 明朝" w:eastAsia="ＭＳ 明朝" w:hAnsi="ＭＳ 明朝" w:hint="eastAsia"/>
                <w:sz w:val="22"/>
              </w:rPr>
              <w:t>校に</w:t>
            </w:r>
            <w:r>
              <w:rPr>
                <w:rFonts w:ascii="ＭＳ 明朝" w:eastAsia="ＭＳ 明朝" w:hAnsi="ＭＳ 明朝" w:hint="eastAsia"/>
                <w:sz w:val="22"/>
              </w:rPr>
              <w:t>６</w:t>
            </w:r>
            <w:r w:rsidRPr="00204A5A">
              <w:rPr>
                <w:rFonts w:ascii="ＭＳ 明朝" w:eastAsia="ＭＳ 明朝" w:hAnsi="ＭＳ 明朝" w:hint="eastAsia"/>
                <w:sz w:val="22"/>
              </w:rPr>
              <w:t>名配置</w:t>
            </w:r>
          </w:p>
          <w:p w:rsidR="00B81030" w:rsidRPr="00204A5A" w:rsidRDefault="00430F0D" w:rsidP="008F11FA">
            <w:pPr>
              <w:rPr>
                <w:rFonts w:ascii="ＭＳ 明朝" w:eastAsia="ＭＳ 明朝" w:hAnsi="ＭＳ 明朝"/>
                <w:sz w:val="22"/>
              </w:rPr>
            </w:pPr>
            <w:r>
              <w:rPr>
                <w:rFonts w:ascii="ＭＳ 明朝" w:eastAsia="ＭＳ 明朝" w:hAnsi="ＭＳ 明朝" w:hint="eastAsia"/>
                <w:sz w:val="22"/>
              </w:rPr>
              <w:t>中学校に３</w:t>
            </w:r>
            <w:r w:rsidR="00B81030">
              <w:rPr>
                <w:rFonts w:ascii="ＭＳ 明朝" w:eastAsia="ＭＳ 明朝" w:hAnsi="ＭＳ 明朝" w:hint="eastAsia"/>
                <w:sz w:val="22"/>
              </w:rPr>
              <w:t>名配置（R6</w:t>
            </w:r>
            <w:r>
              <w:rPr>
                <w:rFonts w:ascii="ＭＳ 明朝" w:eastAsia="ＭＳ 明朝" w:hAnsi="ＭＳ 明朝" w:hint="eastAsia"/>
                <w:sz w:val="22"/>
              </w:rPr>
              <w:t>年度より１名増員</w:t>
            </w:r>
            <w:r w:rsidR="00B81030">
              <w:rPr>
                <w:rFonts w:ascii="ＭＳ 明朝" w:eastAsia="ＭＳ 明朝" w:hAnsi="ＭＳ 明朝" w:hint="eastAsia"/>
                <w:sz w:val="22"/>
              </w:rPr>
              <w:t>）</w:t>
            </w:r>
          </w:p>
        </w:tc>
      </w:tr>
      <w:tr w:rsidR="00B81030" w:rsidRPr="00204A5A" w:rsidTr="008F11FA">
        <w:trPr>
          <w:trHeight w:val="630"/>
        </w:trPr>
        <w:tc>
          <w:tcPr>
            <w:tcW w:w="1698" w:type="dxa"/>
            <w:vMerge/>
          </w:tcPr>
          <w:p w:rsidR="00B81030" w:rsidRPr="00204A5A" w:rsidRDefault="00B81030">
            <w:pPr>
              <w:rPr>
                <w:rFonts w:ascii="ＭＳ 明朝" w:eastAsia="ＭＳ 明朝" w:hAnsi="ＭＳ 明朝"/>
                <w:sz w:val="22"/>
              </w:rPr>
            </w:pPr>
          </w:p>
        </w:tc>
        <w:tc>
          <w:tcPr>
            <w:tcW w:w="3542" w:type="dxa"/>
            <w:vAlign w:val="center"/>
          </w:tcPr>
          <w:p w:rsidR="00B81030" w:rsidRPr="00204A5A" w:rsidRDefault="00B81030" w:rsidP="008F11FA">
            <w:pPr>
              <w:rPr>
                <w:rFonts w:ascii="ＭＳ 明朝" w:eastAsia="ＭＳ 明朝" w:hAnsi="ＭＳ 明朝"/>
                <w:sz w:val="22"/>
              </w:rPr>
            </w:pPr>
            <w:r>
              <w:rPr>
                <w:rFonts w:ascii="ＭＳ 明朝" w:eastAsia="ＭＳ 明朝" w:hAnsi="ＭＳ 明朝" w:hint="eastAsia"/>
                <w:sz w:val="22"/>
              </w:rPr>
              <w:t>③</w:t>
            </w:r>
            <w:r w:rsidRPr="00204A5A">
              <w:rPr>
                <w:rFonts w:ascii="ＭＳ 明朝" w:eastAsia="ＭＳ 明朝" w:hAnsi="ＭＳ 明朝" w:hint="eastAsia"/>
                <w:sz w:val="22"/>
              </w:rPr>
              <w:t>スクールカウンセラー、</w:t>
            </w:r>
            <w:r w:rsidRPr="00AC0059">
              <w:rPr>
                <w:rFonts w:ascii="ＭＳ 明朝" w:eastAsia="ＭＳ 明朝" w:hAnsi="ＭＳ 明朝" w:hint="eastAsia"/>
                <w:sz w:val="22"/>
              </w:rPr>
              <w:t>スクールソーシャルワーカー</w:t>
            </w:r>
            <w:r w:rsidRPr="00204A5A">
              <w:rPr>
                <w:rFonts w:ascii="ＭＳ 明朝" w:eastAsia="ＭＳ 明朝" w:hAnsi="ＭＳ 明朝" w:hint="eastAsia"/>
                <w:sz w:val="22"/>
              </w:rPr>
              <w:t>の派遣（県費）</w:t>
            </w:r>
          </w:p>
        </w:tc>
        <w:tc>
          <w:tcPr>
            <w:tcW w:w="3260" w:type="dxa"/>
            <w:vAlign w:val="center"/>
          </w:tcPr>
          <w:p w:rsidR="00B81030" w:rsidRPr="00204A5A" w:rsidRDefault="00B81030" w:rsidP="008F11FA">
            <w:pPr>
              <w:rPr>
                <w:rFonts w:ascii="ＭＳ 明朝" w:eastAsia="ＭＳ 明朝" w:hAnsi="ＭＳ 明朝"/>
                <w:sz w:val="22"/>
              </w:rPr>
            </w:pPr>
            <w:r w:rsidRPr="00204A5A">
              <w:rPr>
                <w:rFonts w:ascii="ＭＳ 明朝" w:eastAsia="ＭＳ 明朝" w:hAnsi="ＭＳ 明朝" w:hint="eastAsia"/>
                <w:sz w:val="22"/>
              </w:rPr>
              <w:t>小</w:t>
            </w:r>
            <w:r>
              <w:rPr>
                <w:rFonts w:ascii="ＭＳ 明朝" w:eastAsia="ＭＳ 明朝" w:hAnsi="ＭＳ 明朝" w:hint="eastAsia"/>
                <w:sz w:val="22"/>
              </w:rPr>
              <w:t>・</w:t>
            </w:r>
            <w:r w:rsidRPr="00204A5A">
              <w:rPr>
                <w:rFonts w:ascii="ＭＳ 明朝" w:eastAsia="ＭＳ 明朝" w:hAnsi="ＭＳ 明朝" w:hint="eastAsia"/>
                <w:sz w:val="22"/>
              </w:rPr>
              <w:t>中学校校にＳＣ</w:t>
            </w:r>
            <w:r>
              <w:rPr>
                <w:rFonts w:ascii="ＭＳ 明朝" w:eastAsia="ＭＳ 明朝" w:hAnsi="ＭＳ 明朝" w:hint="eastAsia"/>
                <w:sz w:val="22"/>
              </w:rPr>
              <w:t>、</w:t>
            </w:r>
            <w:r w:rsidRPr="00591079">
              <w:rPr>
                <w:rFonts w:ascii="ＭＳ 明朝" w:eastAsia="ＭＳ 明朝" w:hAnsi="ＭＳ 明朝" w:hint="eastAsia"/>
                <w:sz w:val="22"/>
              </w:rPr>
              <w:t>ＳＳＷ</w:t>
            </w:r>
            <w:r w:rsidRPr="00204A5A">
              <w:rPr>
                <w:rFonts w:ascii="ＭＳ 明朝" w:eastAsia="ＭＳ 明朝" w:hAnsi="ＭＳ 明朝" w:hint="eastAsia"/>
                <w:sz w:val="22"/>
              </w:rPr>
              <w:t>を</w:t>
            </w:r>
            <w:r>
              <w:rPr>
                <w:rFonts w:ascii="ＭＳ 明朝" w:eastAsia="ＭＳ 明朝" w:hAnsi="ＭＳ 明朝" w:hint="eastAsia"/>
                <w:sz w:val="22"/>
              </w:rPr>
              <w:t>１</w:t>
            </w:r>
            <w:r w:rsidRPr="00591079">
              <w:rPr>
                <w:rFonts w:ascii="ＭＳ 明朝" w:eastAsia="ＭＳ 明朝" w:hAnsi="ＭＳ 明朝" w:hint="eastAsia"/>
                <w:sz w:val="22"/>
              </w:rPr>
              <w:t>名派遣</w:t>
            </w:r>
            <w:r>
              <w:rPr>
                <w:rFonts w:ascii="ＭＳ 明朝" w:eastAsia="ＭＳ 明朝" w:hAnsi="ＭＳ 明朝" w:hint="eastAsia"/>
                <w:sz w:val="22"/>
              </w:rPr>
              <w:t>（エリア型）</w:t>
            </w:r>
          </w:p>
        </w:tc>
      </w:tr>
      <w:tr w:rsidR="00B81030" w:rsidRPr="00204A5A" w:rsidTr="008F11FA">
        <w:tc>
          <w:tcPr>
            <w:tcW w:w="1698" w:type="dxa"/>
            <w:vMerge/>
          </w:tcPr>
          <w:p w:rsidR="00B81030" w:rsidRPr="00204A5A" w:rsidRDefault="00B81030">
            <w:pPr>
              <w:rPr>
                <w:rFonts w:ascii="ＭＳ 明朝" w:eastAsia="ＭＳ 明朝" w:hAnsi="ＭＳ 明朝"/>
                <w:sz w:val="22"/>
              </w:rPr>
            </w:pPr>
          </w:p>
        </w:tc>
        <w:tc>
          <w:tcPr>
            <w:tcW w:w="3542" w:type="dxa"/>
            <w:vAlign w:val="center"/>
          </w:tcPr>
          <w:p w:rsidR="00B81030" w:rsidRPr="00204A5A" w:rsidRDefault="00B81030" w:rsidP="008F11FA">
            <w:pPr>
              <w:rPr>
                <w:rFonts w:ascii="ＭＳ 明朝" w:eastAsia="ＭＳ 明朝" w:hAnsi="ＭＳ 明朝"/>
                <w:sz w:val="22"/>
              </w:rPr>
            </w:pPr>
            <w:r>
              <w:rPr>
                <w:rFonts w:ascii="ＭＳ 明朝" w:eastAsia="ＭＳ 明朝" w:hAnsi="ＭＳ 明朝" w:hint="eastAsia"/>
                <w:sz w:val="22"/>
              </w:rPr>
              <w:t>④事務の共同実施</w:t>
            </w:r>
            <w:r w:rsidRPr="00591079">
              <w:rPr>
                <w:rFonts w:ascii="ＭＳ 明朝" w:eastAsia="ＭＳ 明朝" w:hAnsi="ＭＳ 明朝" w:hint="eastAsia"/>
                <w:sz w:val="22"/>
              </w:rPr>
              <w:t>の推進</w:t>
            </w:r>
          </w:p>
        </w:tc>
        <w:tc>
          <w:tcPr>
            <w:tcW w:w="3260" w:type="dxa"/>
          </w:tcPr>
          <w:p w:rsidR="00B81030" w:rsidRPr="00204A5A" w:rsidRDefault="00B81030" w:rsidP="00C23A81">
            <w:pPr>
              <w:rPr>
                <w:rFonts w:ascii="ＭＳ 明朝" w:eastAsia="ＭＳ 明朝" w:hAnsi="ＭＳ 明朝"/>
                <w:sz w:val="22"/>
              </w:rPr>
            </w:pPr>
            <w:r>
              <w:rPr>
                <w:rFonts w:ascii="ＭＳ 明朝" w:eastAsia="ＭＳ 明朝" w:hAnsi="ＭＳ 明朝" w:hint="eastAsia"/>
                <w:sz w:val="22"/>
              </w:rPr>
              <w:t>毎月１回実施</w:t>
            </w:r>
          </w:p>
        </w:tc>
      </w:tr>
      <w:tr w:rsidR="00B81030" w:rsidRPr="00204A5A" w:rsidTr="008F11FA">
        <w:tc>
          <w:tcPr>
            <w:tcW w:w="1698" w:type="dxa"/>
          </w:tcPr>
          <w:p w:rsidR="00B81030" w:rsidRPr="00204A5A" w:rsidRDefault="00B81030" w:rsidP="00D0780C">
            <w:pPr>
              <w:rPr>
                <w:rFonts w:ascii="ＭＳ 明朝" w:eastAsia="ＭＳ 明朝" w:hAnsi="ＭＳ 明朝"/>
                <w:sz w:val="22"/>
              </w:rPr>
            </w:pPr>
            <w:r w:rsidRPr="00204A5A">
              <w:rPr>
                <w:rFonts w:ascii="ＭＳ 明朝" w:eastAsia="ＭＳ 明朝" w:hAnsi="ＭＳ 明朝" w:hint="eastAsia"/>
                <w:sz w:val="22"/>
              </w:rPr>
              <w:t>(2)教職員の業務改善</w:t>
            </w:r>
          </w:p>
        </w:tc>
        <w:tc>
          <w:tcPr>
            <w:tcW w:w="3542" w:type="dxa"/>
            <w:vAlign w:val="center"/>
          </w:tcPr>
          <w:p w:rsidR="00B81030" w:rsidRPr="00C23A81" w:rsidRDefault="00B81030" w:rsidP="008F11FA">
            <w:pPr>
              <w:rPr>
                <w:rFonts w:ascii="ＭＳ 明朝" w:eastAsia="ＭＳ 明朝" w:hAnsi="ＭＳ 明朝"/>
                <w:sz w:val="22"/>
                <w:highlight w:val="red"/>
              </w:rPr>
            </w:pPr>
            <w:r w:rsidRPr="00591079">
              <w:rPr>
                <w:rFonts w:ascii="ＭＳ 明朝" w:eastAsia="ＭＳ 明朝" w:hAnsi="ＭＳ 明朝" w:hint="eastAsia"/>
                <w:sz w:val="22"/>
              </w:rPr>
              <w:t>①IC</w:t>
            </w:r>
            <w:r w:rsidRPr="00204A5A">
              <w:rPr>
                <w:rFonts w:ascii="ＭＳ 明朝" w:eastAsia="ＭＳ 明朝" w:hAnsi="ＭＳ 明朝" w:hint="eastAsia"/>
                <w:sz w:val="22"/>
              </w:rPr>
              <w:t>T活用による効率化</w:t>
            </w:r>
          </w:p>
        </w:tc>
        <w:tc>
          <w:tcPr>
            <w:tcW w:w="3260" w:type="dxa"/>
          </w:tcPr>
          <w:p w:rsidR="00B81030" w:rsidRDefault="00B81030" w:rsidP="00305700">
            <w:pPr>
              <w:rPr>
                <w:rFonts w:ascii="ＭＳ 明朝" w:eastAsia="ＭＳ 明朝" w:hAnsi="ＭＳ 明朝"/>
                <w:sz w:val="22"/>
              </w:rPr>
            </w:pPr>
            <w:r w:rsidRPr="00204A5A">
              <w:rPr>
                <w:rFonts w:ascii="ＭＳ 明朝" w:eastAsia="ＭＳ 明朝" w:hAnsi="ＭＳ 明朝" w:hint="eastAsia"/>
                <w:sz w:val="22"/>
              </w:rPr>
              <w:t>ＩＣＴ環境整備</w:t>
            </w:r>
          </w:p>
          <w:p w:rsidR="00B81030" w:rsidRPr="00C23A81" w:rsidRDefault="00B81030" w:rsidP="002D033F">
            <w:pPr>
              <w:rPr>
                <w:rFonts w:ascii="ＭＳ 明朝" w:eastAsia="ＭＳ 明朝" w:hAnsi="ＭＳ 明朝"/>
                <w:sz w:val="22"/>
                <w:highlight w:val="red"/>
              </w:rPr>
            </w:pPr>
            <w:r>
              <w:rPr>
                <w:rFonts w:ascii="ＭＳ 明朝" w:eastAsia="ＭＳ 明朝" w:hAnsi="ＭＳ 明朝" w:hint="eastAsia"/>
                <w:sz w:val="22"/>
              </w:rPr>
              <w:t>県クラウド</w:t>
            </w:r>
            <w:r w:rsidR="00430F0D">
              <w:rPr>
                <w:rFonts w:ascii="ＭＳ 明朝" w:eastAsia="ＭＳ 明朝" w:hAnsi="ＭＳ 明朝" w:hint="eastAsia"/>
                <w:sz w:val="22"/>
              </w:rPr>
              <w:t>版統合型</w:t>
            </w:r>
            <w:r>
              <w:rPr>
                <w:rFonts w:ascii="ＭＳ 明朝" w:eastAsia="ＭＳ 明朝" w:hAnsi="ＭＳ 明朝" w:hint="eastAsia"/>
                <w:sz w:val="22"/>
              </w:rPr>
              <w:t>校務支援システム型の導入</w:t>
            </w:r>
          </w:p>
        </w:tc>
      </w:tr>
      <w:tr w:rsidR="00B81030" w:rsidRPr="00204A5A" w:rsidTr="008F11FA">
        <w:tc>
          <w:tcPr>
            <w:tcW w:w="1698" w:type="dxa"/>
            <w:vMerge w:val="restart"/>
          </w:tcPr>
          <w:p w:rsidR="00B81030" w:rsidRPr="00204A5A" w:rsidRDefault="00B81030" w:rsidP="00F93101">
            <w:pPr>
              <w:rPr>
                <w:rFonts w:ascii="ＭＳ 明朝" w:eastAsia="ＭＳ 明朝" w:hAnsi="ＭＳ 明朝"/>
                <w:sz w:val="22"/>
              </w:rPr>
            </w:pPr>
            <w:r w:rsidRPr="00204A5A">
              <w:rPr>
                <w:rFonts w:ascii="ＭＳ 明朝" w:eastAsia="ＭＳ 明朝" w:hAnsi="ＭＳ 明朝" w:hint="eastAsia"/>
                <w:sz w:val="22"/>
              </w:rPr>
              <w:t>(3)部活動の適正な運営</w:t>
            </w:r>
          </w:p>
        </w:tc>
        <w:tc>
          <w:tcPr>
            <w:tcW w:w="3542" w:type="dxa"/>
            <w:vAlign w:val="center"/>
          </w:tcPr>
          <w:p w:rsidR="00B81030" w:rsidRPr="00C23A81" w:rsidRDefault="00B81030" w:rsidP="008F11FA">
            <w:pPr>
              <w:rPr>
                <w:rFonts w:ascii="ＭＳ 明朝" w:eastAsia="ＭＳ 明朝" w:hAnsi="ＭＳ 明朝"/>
                <w:sz w:val="22"/>
                <w:highlight w:val="red"/>
              </w:rPr>
            </w:pPr>
            <w:r w:rsidRPr="00204A5A">
              <w:rPr>
                <w:rFonts w:ascii="ＭＳ 明朝" w:eastAsia="ＭＳ 明朝" w:hAnsi="ＭＳ 明朝" w:hint="eastAsia"/>
                <w:sz w:val="22"/>
              </w:rPr>
              <w:t>①部活動の在り方に関する方針の策定</w:t>
            </w:r>
          </w:p>
        </w:tc>
        <w:tc>
          <w:tcPr>
            <w:tcW w:w="3260" w:type="dxa"/>
          </w:tcPr>
          <w:p w:rsidR="00B81030" w:rsidRPr="00204A5A" w:rsidRDefault="00B81030" w:rsidP="00305700">
            <w:pPr>
              <w:rPr>
                <w:rFonts w:ascii="ＭＳ 明朝" w:eastAsia="ＭＳ 明朝" w:hAnsi="ＭＳ 明朝"/>
                <w:sz w:val="22"/>
              </w:rPr>
            </w:pPr>
            <w:r>
              <w:rPr>
                <w:rFonts w:ascii="ＭＳ 明朝" w:eastAsia="ＭＳ 明朝" w:hAnsi="ＭＳ 明朝" w:hint="eastAsia"/>
                <w:sz w:val="22"/>
              </w:rPr>
              <w:t>令和２年２月に村の方針に関する方針の改定版を</w:t>
            </w:r>
            <w:r w:rsidRPr="00AF08E9">
              <w:rPr>
                <w:rFonts w:ascii="ＭＳ 明朝" w:eastAsia="ＭＳ 明朝" w:hAnsi="ＭＳ 明朝" w:hint="eastAsia"/>
                <w:sz w:val="22"/>
              </w:rPr>
              <w:t>策定し、部活動休養日や活動時間を定め、方針の周知と共通理解を徹底</w:t>
            </w:r>
            <w:r w:rsidR="008F11FA">
              <w:rPr>
                <w:rFonts w:ascii="ＭＳ 明朝" w:eastAsia="ＭＳ 明朝" w:hAnsi="ＭＳ 明朝" w:hint="eastAsia"/>
                <w:sz w:val="22"/>
              </w:rPr>
              <w:t>。</w:t>
            </w:r>
          </w:p>
        </w:tc>
      </w:tr>
      <w:tr w:rsidR="00B81030" w:rsidRPr="00204A5A" w:rsidTr="008F11FA">
        <w:trPr>
          <w:trHeight w:val="798"/>
        </w:trPr>
        <w:tc>
          <w:tcPr>
            <w:tcW w:w="1698" w:type="dxa"/>
            <w:vMerge/>
          </w:tcPr>
          <w:p w:rsidR="00B81030" w:rsidRPr="00204A5A" w:rsidRDefault="00B81030" w:rsidP="00F93101">
            <w:pPr>
              <w:rPr>
                <w:rFonts w:ascii="ＭＳ 明朝" w:eastAsia="ＭＳ 明朝" w:hAnsi="ＭＳ 明朝"/>
                <w:sz w:val="22"/>
              </w:rPr>
            </w:pPr>
          </w:p>
        </w:tc>
        <w:tc>
          <w:tcPr>
            <w:tcW w:w="3542" w:type="dxa"/>
            <w:vAlign w:val="center"/>
          </w:tcPr>
          <w:p w:rsidR="00B81030" w:rsidRPr="00204A5A" w:rsidRDefault="00B81030" w:rsidP="008F11FA">
            <w:pPr>
              <w:rPr>
                <w:rFonts w:ascii="ＭＳ 明朝" w:eastAsia="ＭＳ 明朝" w:hAnsi="ＭＳ 明朝"/>
                <w:sz w:val="22"/>
              </w:rPr>
            </w:pPr>
            <w:r>
              <w:rPr>
                <w:rFonts w:ascii="ＭＳ 明朝" w:eastAsia="ＭＳ 明朝" w:hAnsi="ＭＳ 明朝" w:hint="eastAsia"/>
                <w:sz w:val="22"/>
              </w:rPr>
              <w:t>②部活動指導員の配置（国補助）</w:t>
            </w:r>
          </w:p>
        </w:tc>
        <w:tc>
          <w:tcPr>
            <w:tcW w:w="3260" w:type="dxa"/>
          </w:tcPr>
          <w:p w:rsidR="00B81030" w:rsidRPr="00204A5A" w:rsidRDefault="00B81030" w:rsidP="00904BD8">
            <w:pPr>
              <w:rPr>
                <w:rFonts w:ascii="ＭＳ 明朝" w:eastAsia="ＭＳ 明朝" w:hAnsi="ＭＳ 明朝"/>
                <w:sz w:val="22"/>
              </w:rPr>
            </w:pPr>
            <w:r>
              <w:rPr>
                <w:rFonts w:ascii="ＭＳ 明朝" w:eastAsia="ＭＳ 明朝" w:hAnsi="ＭＳ 明朝" w:hint="eastAsia"/>
                <w:sz w:val="22"/>
              </w:rPr>
              <w:t>令和６年度から</w:t>
            </w:r>
            <w:r w:rsidR="00904BD8">
              <w:rPr>
                <w:rFonts w:ascii="ＭＳ 明朝" w:eastAsia="ＭＳ 明朝" w:hAnsi="ＭＳ 明朝" w:hint="eastAsia"/>
                <w:sz w:val="22"/>
              </w:rPr>
              <w:t>、</w:t>
            </w:r>
            <w:r>
              <w:rPr>
                <w:rFonts w:ascii="ＭＳ 明朝" w:eastAsia="ＭＳ 明朝" w:hAnsi="ＭＳ 明朝" w:hint="eastAsia"/>
                <w:sz w:val="22"/>
              </w:rPr>
              <w:t>二つの運動部に指導員各1</w:t>
            </w:r>
            <w:r w:rsidR="008F11FA">
              <w:rPr>
                <w:rFonts w:ascii="ＭＳ 明朝" w:eastAsia="ＭＳ 明朝" w:hAnsi="ＭＳ 明朝" w:hint="eastAsia"/>
                <w:sz w:val="22"/>
              </w:rPr>
              <w:t>名</w:t>
            </w:r>
            <w:r>
              <w:rPr>
                <w:rFonts w:ascii="ＭＳ 明朝" w:eastAsia="ＭＳ 明朝" w:hAnsi="ＭＳ 明朝" w:hint="eastAsia"/>
                <w:sz w:val="22"/>
              </w:rPr>
              <w:t>配置</w:t>
            </w:r>
            <w:r w:rsidR="00904BD8">
              <w:rPr>
                <w:rFonts w:ascii="ＭＳ 明朝" w:eastAsia="ＭＳ 明朝" w:hAnsi="ＭＳ 明朝" w:hint="eastAsia"/>
                <w:sz w:val="22"/>
              </w:rPr>
              <w:t>を想定。但し、</w:t>
            </w:r>
            <w:r w:rsidR="008F11FA">
              <w:rPr>
                <w:rFonts w:ascii="ＭＳ 明朝" w:eastAsia="ＭＳ 明朝" w:hAnsi="ＭＳ 明朝" w:hint="eastAsia"/>
                <w:sz w:val="22"/>
              </w:rPr>
              <w:t>指導者受入及び受け手側の準備が出来た場合に限る。</w:t>
            </w:r>
          </w:p>
        </w:tc>
      </w:tr>
    </w:tbl>
    <w:p w:rsidR="00C8428C" w:rsidRDefault="00C8428C" w:rsidP="000545F6">
      <w:pPr>
        <w:rPr>
          <w:rFonts w:ascii="ＭＳ ゴシック" w:eastAsia="ＭＳ ゴシック" w:hAnsi="ＭＳ ゴシック"/>
          <w:sz w:val="22"/>
        </w:rPr>
      </w:pPr>
    </w:p>
    <w:p w:rsidR="00C8428C" w:rsidRDefault="00C8428C" w:rsidP="000545F6">
      <w:pPr>
        <w:rPr>
          <w:rFonts w:ascii="ＭＳ ゴシック" w:eastAsia="ＭＳ ゴシック" w:hAnsi="ＭＳ ゴシック"/>
          <w:sz w:val="22"/>
        </w:rPr>
      </w:pPr>
    </w:p>
    <w:p w:rsidR="00C8428C" w:rsidRPr="00A77EEF" w:rsidRDefault="00C8428C" w:rsidP="000545F6">
      <w:pPr>
        <w:rPr>
          <w:rFonts w:ascii="ＭＳ ゴシック" w:eastAsia="ＭＳ ゴシック" w:hAnsi="ＭＳ ゴシック"/>
          <w:sz w:val="22"/>
        </w:rPr>
      </w:pPr>
      <w:r>
        <w:rPr>
          <w:rFonts w:ascii="ＭＳ ゴシック" w:eastAsia="ＭＳ ゴシック" w:hAnsi="ＭＳ ゴシック" w:hint="eastAsia"/>
          <w:sz w:val="22"/>
        </w:rPr>
        <w:t>２</w:t>
      </w:r>
      <w:r w:rsidRPr="00A77EEF">
        <w:rPr>
          <w:rFonts w:ascii="ＭＳ ゴシック" w:eastAsia="ＭＳ ゴシック" w:hAnsi="ＭＳ ゴシック" w:hint="eastAsia"/>
          <w:sz w:val="22"/>
        </w:rPr>
        <w:t xml:space="preserve">　教職員の</w:t>
      </w:r>
      <w:r>
        <w:rPr>
          <w:rFonts w:ascii="ＭＳ ゴシック" w:eastAsia="ＭＳ ゴシック" w:hAnsi="ＭＳ ゴシック" w:hint="eastAsia"/>
          <w:sz w:val="22"/>
        </w:rPr>
        <w:t>健康保持等</w:t>
      </w:r>
    </w:p>
    <w:tbl>
      <w:tblPr>
        <w:tblStyle w:val="a6"/>
        <w:tblW w:w="8500" w:type="dxa"/>
        <w:tblLook w:val="04A0" w:firstRow="1" w:lastRow="0" w:firstColumn="1" w:lastColumn="0" w:noHBand="0" w:noVBand="1"/>
      </w:tblPr>
      <w:tblGrid>
        <w:gridCol w:w="1698"/>
        <w:gridCol w:w="3542"/>
        <w:gridCol w:w="3260"/>
      </w:tblGrid>
      <w:tr w:rsidR="00C8428C" w:rsidRPr="004E690C" w:rsidTr="002D033F">
        <w:tc>
          <w:tcPr>
            <w:tcW w:w="1698" w:type="dxa"/>
          </w:tcPr>
          <w:p w:rsidR="00C8428C" w:rsidRPr="004E690C" w:rsidRDefault="00C8428C" w:rsidP="0075015E">
            <w:pPr>
              <w:jc w:val="center"/>
              <w:rPr>
                <w:rFonts w:ascii="ＭＳ 明朝" w:eastAsia="ＭＳ 明朝" w:hAnsi="ＭＳ 明朝"/>
                <w:sz w:val="22"/>
              </w:rPr>
            </w:pPr>
            <w:r w:rsidRPr="004E690C">
              <w:rPr>
                <w:rFonts w:ascii="ＭＳ 明朝" w:eastAsia="ＭＳ 明朝" w:hAnsi="ＭＳ 明朝" w:hint="eastAsia"/>
                <w:sz w:val="22"/>
              </w:rPr>
              <w:t>項目</w:t>
            </w:r>
          </w:p>
        </w:tc>
        <w:tc>
          <w:tcPr>
            <w:tcW w:w="3542" w:type="dxa"/>
          </w:tcPr>
          <w:p w:rsidR="00C8428C" w:rsidRPr="004E690C" w:rsidRDefault="00C8428C" w:rsidP="0075015E">
            <w:pPr>
              <w:jc w:val="center"/>
              <w:rPr>
                <w:rFonts w:ascii="ＭＳ 明朝" w:eastAsia="ＭＳ 明朝" w:hAnsi="ＭＳ 明朝"/>
                <w:sz w:val="22"/>
              </w:rPr>
            </w:pPr>
            <w:r w:rsidRPr="004E690C">
              <w:rPr>
                <w:rFonts w:ascii="ＭＳ 明朝" w:eastAsia="ＭＳ 明朝" w:hAnsi="ＭＳ 明朝" w:hint="eastAsia"/>
                <w:sz w:val="22"/>
              </w:rPr>
              <w:t>具体的内容</w:t>
            </w:r>
          </w:p>
        </w:tc>
        <w:tc>
          <w:tcPr>
            <w:tcW w:w="3260" w:type="dxa"/>
          </w:tcPr>
          <w:p w:rsidR="00C8428C" w:rsidRPr="004E690C" w:rsidRDefault="00791D66" w:rsidP="0075015E">
            <w:pPr>
              <w:jc w:val="center"/>
              <w:rPr>
                <w:rFonts w:ascii="ＭＳ 明朝" w:eastAsia="ＭＳ 明朝" w:hAnsi="ＭＳ 明朝"/>
                <w:sz w:val="22"/>
              </w:rPr>
            </w:pPr>
            <w:r>
              <w:rPr>
                <w:rFonts w:ascii="ＭＳ 明朝" w:eastAsia="ＭＳ 明朝" w:hAnsi="ＭＳ 明朝" w:hint="eastAsia"/>
                <w:sz w:val="22"/>
              </w:rPr>
              <w:t>令和５</w:t>
            </w:r>
            <w:r w:rsidR="00C8428C">
              <w:rPr>
                <w:rFonts w:ascii="ＭＳ 明朝" w:eastAsia="ＭＳ 明朝" w:hAnsi="ＭＳ 明朝" w:hint="eastAsia"/>
                <w:sz w:val="22"/>
              </w:rPr>
              <w:t>年度現在の</w:t>
            </w:r>
            <w:r w:rsidR="00C8428C" w:rsidRPr="004E690C">
              <w:rPr>
                <w:rFonts w:ascii="ＭＳ 明朝" w:eastAsia="ＭＳ 明朝" w:hAnsi="ＭＳ 明朝" w:hint="eastAsia"/>
                <w:sz w:val="22"/>
              </w:rPr>
              <w:t>取組状況</w:t>
            </w:r>
          </w:p>
        </w:tc>
      </w:tr>
      <w:tr w:rsidR="00C8428C" w:rsidRPr="004E690C" w:rsidTr="002D033F">
        <w:tc>
          <w:tcPr>
            <w:tcW w:w="1698" w:type="dxa"/>
            <w:vMerge w:val="restart"/>
          </w:tcPr>
          <w:p w:rsidR="00C8428C" w:rsidRPr="00204A5A" w:rsidRDefault="00C8428C" w:rsidP="000545F6">
            <w:pPr>
              <w:rPr>
                <w:rFonts w:ascii="ＭＳ 明朝" w:eastAsia="ＭＳ 明朝" w:hAnsi="ＭＳ 明朝"/>
                <w:sz w:val="22"/>
              </w:rPr>
            </w:pPr>
            <w:r w:rsidRPr="00204A5A">
              <w:rPr>
                <w:rFonts w:ascii="ＭＳ 明朝" w:eastAsia="ＭＳ 明朝" w:hAnsi="ＭＳ 明朝" w:hint="eastAsia"/>
                <w:sz w:val="22"/>
              </w:rPr>
              <w:t>(</w:t>
            </w:r>
            <w:r w:rsidRPr="00204A5A">
              <w:rPr>
                <w:rFonts w:ascii="ＭＳ 明朝" w:eastAsia="ＭＳ 明朝" w:hAnsi="ＭＳ 明朝"/>
                <w:sz w:val="22"/>
              </w:rPr>
              <w:t>1</w:t>
            </w:r>
            <w:r w:rsidRPr="00204A5A">
              <w:rPr>
                <w:rFonts w:ascii="ＭＳ 明朝" w:eastAsia="ＭＳ 明朝" w:hAnsi="ＭＳ 明朝" w:hint="eastAsia"/>
                <w:sz w:val="22"/>
              </w:rPr>
              <w:t>)勤務時間の適正管理</w:t>
            </w:r>
          </w:p>
        </w:tc>
        <w:tc>
          <w:tcPr>
            <w:tcW w:w="3542" w:type="dxa"/>
          </w:tcPr>
          <w:p w:rsidR="00C8428C" w:rsidRPr="00204A5A" w:rsidRDefault="00C8428C" w:rsidP="0075015E">
            <w:pPr>
              <w:rPr>
                <w:rFonts w:ascii="ＭＳ 明朝" w:eastAsia="ＭＳ 明朝" w:hAnsi="ＭＳ 明朝"/>
                <w:sz w:val="22"/>
              </w:rPr>
            </w:pPr>
            <w:r w:rsidRPr="00204A5A">
              <w:rPr>
                <w:rFonts w:ascii="ＭＳ 明朝" w:eastAsia="ＭＳ 明朝" w:hAnsi="ＭＳ 明朝" w:hint="eastAsia"/>
                <w:sz w:val="22"/>
              </w:rPr>
              <w:t>①タイムカード導入による客観的な勤務時間把握</w:t>
            </w:r>
          </w:p>
        </w:tc>
        <w:tc>
          <w:tcPr>
            <w:tcW w:w="3260" w:type="dxa"/>
          </w:tcPr>
          <w:p w:rsidR="00C8428C" w:rsidRPr="00204A5A" w:rsidRDefault="00136CF5" w:rsidP="007A600A">
            <w:pPr>
              <w:rPr>
                <w:rFonts w:ascii="ＭＳ 明朝" w:eastAsia="ＭＳ 明朝" w:hAnsi="ＭＳ 明朝"/>
                <w:sz w:val="22"/>
              </w:rPr>
            </w:pPr>
            <w:r>
              <w:rPr>
                <w:rFonts w:ascii="ＭＳ 明朝" w:eastAsia="ＭＳ 明朝" w:hAnsi="ＭＳ 明朝" w:hint="eastAsia"/>
                <w:sz w:val="22"/>
              </w:rPr>
              <w:t>令和２年度からタイムカードを導入</w:t>
            </w:r>
          </w:p>
        </w:tc>
      </w:tr>
      <w:tr w:rsidR="00C8428C" w:rsidRPr="004E690C" w:rsidTr="002D033F">
        <w:tc>
          <w:tcPr>
            <w:tcW w:w="1698" w:type="dxa"/>
            <w:vMerge/>
          </w:tcPr>
          <w:p w:rsidR="00C8428C" w:rsidRPr="00204A5A" w:rsidRDefault="00C8428C" w:rsidP="0075015E">
            <w:pPr>
              <w:rPr>
                <w:rFonts w:ascii="ＭＳ 明朝" w:eastAsia="ＭＳ 明朝" w:hAnsi="ＭＳ 明朝"/>
                <w:sz w:val="22"/>
              </w:rPr>
            </w:pPr>
          </w:p>
        </w:tc>
        <w:tc>
          <w:tcPr>
            <w:tcW w:w="3542" w:type="dxa"/>
          </w:tcPr>
          <w:p w:rsidR="00C8428C" w:rsidRPr="00204A5A" w:rsidRDefault="00C8428C" w:rsidP="0075015E">
            <w:pPr>
              <w:rPr>
                <w:rFonts w:ascii="ＭＳ 明朝" w:eastAsia="ＭＳ 明朝" w:hAnsi="ＭＳ 明朝"/>
                <w:sz w:val="22"/>
              </w:rPr>
            </w:pPr>
            <w:r w:rsidRPr="00204A5A">
              <w:rPr>
                <w:rFonts w:ascii="ＭＳ 明朝" w:eastAsia="ＭＳ 明朝" w:hAnsi="ＭＳ 明朝" w:hint="eastAsia"/>
                <w:sz w:val="22"/>
              </w:rPr>
              <w:t>②盆・年末年始等の学校閉庁日の設定</w:t>
            </w:r>
          </w:p>
        </w:tc>
        <w:tc>
          <w:tcPr>
            <w:tcW w:w="3260" w:type="dxa"/>
          </w:tcPr>
          <w:p w:rsidR="00C8428C" w:rsidRPr="00204A5A" w:rsidRDefault="00136CF5" w:rsidP="0075015E">
            <w:pPr>
              <w:rPr>
                <w:rFonts w:ascii="ＭＳ 明朝" w:eastAsia="ＭＳ 明朝" w:hAnsi="ＭＳ 明朝"/>
                <w:sz w:val="22"/>
              </w:rPr>
            </w:pPr>
            <w:r>
              <w:rPr>
                <w:rFonts w:ascii="ＭＳ 明朝" w:eastAsia="ＭＳ 明朝" w:hAnsi="ＭＳ 明朝" w:hint="eastAsia"/>
                <w:sz w:val="22"/>
              </w:rPr>
              <w:t>小中学校において、盆６</w:t>
            </w:r>
            <w:r w:rsidR="008017AE">
              <w:rPr>
                <w:rFonts w:ascii="ＭＳ 明朝" w:eastAsia="ＭＳ 明朝" w:hAnsi="ＭＳ 明朝" w:hint="eastAsia"/>
                <w:sz w:val="22"/>
              </w:rPr>
              <w:t>日程度、年末年始８</w:t>
            </w:r>
            <w:r w:rsidR="00C8428C" w:rsidRPr="00204A5A">
              <w:rPr>
                <w:rFonts w:ascii="ＭＳ 明朝" w:eastAsia="ＭＳ 明朝" w:hAnsi="ＭＳ 明朝" w:hint="eastAsia"/>
                <w:sz w:val="22"/>
              </w:rPr>
              <w:t>日程度の学校閉庁日を設定</w:t>
            </w:r>
          </w:p>
        </w:tc>
      </w:tr>
      <w:tr w:rsidR="00C8428C" w:rsidRPr="004E690C" w:rsidTr="002D033F">
        <w:tc>
          <w:tcPr>
            <w:tcW w:w="1698" w:type="dxa"/>
          </w:tcPr>
          <w:p w:rsidR="00C8428C" w:rsidRPr="00204A5A" w:rsidRDefault="00136CF5" w:rsidP="001440AB">
            <w:pPr>
              <w:rPr>
                <w:rFonts w:ascii="ＭＳ 明朝" w:eastAsia="ＭＳ 明朝" w:hAnsi="ＭＳ 明朝"/>
                <w:sz w:val="22"/>
              </w:rPr>
            </w:pPr>
            <w:r>
              <w:rPr>
                <w:rFonts w:ascii="ＭＳ 明朝" w:eastAsia="ＭＳ 明朝" w:hAnsi="ＭＳ 明朝" w:hint="eastAsia"/>
                <w:sz w:val="22"/>
              </w:rPr>
              <w:lastRenderedPageBreak/>
              <w:t>(2</w:t>
            </w:r>
            <w:r w:rsidR="00C8428C" w:rsidRPr="00204A5A">
              <w:rPr>
                <w:rFonts w:ascii="ＭＳ 明朝" w:eastAsia="ＭＳ 明朝" w:hAnsi="ＭＳ 明朝" w:hint="eastAsia"/>
                <w:sz w:val="22"/>
              </w:rPr>
              <w:t>)心とからだの健康対策</w:t>
            </w:r>
          </w:p>
        </w:tc>
        <w:tc>
          <w:tcPr>
            <w:tcW w:w="3542" w:type="dxa"/>
          </w:tcPr>
          <w:p w:rsidR="00C8428C" w:rsidRPr="00204A5A" w:rsidRDefault="00136CF5" w:rsidP="0075015E">
            <w:pPr>
              <w:rPr>
                <w:rFonts w:ascii="ＭＳ 明朝" w:eastAsia="ＭＳ 明朝" w:hAnsi="ＭＳ 明朝"/>
                <w:sz w:val="22"/>
              </w:rPr>
            </w:pPr>
            <w:r>
              <w:rPr>
                <w:rFonts w:ascii="ＭＳ 明朝" w:eastAsia="ＭＳ 明朝" w:hAnsi="ＭＳ 明朝" w:hint="eastAsia"/>
                <w:sz w:val="22"/>
              </w:rPr>
              <w:t>①長時間勤務者への村</w:t>
            </w:r>
            <w:r w:rsidR="006640D5">
              <w:rPr>
                <w:rFonts w:ascii="ＭＳ 明朝" w:eastAsia="ＭＳ 明朝" w:hAnsi="ＭＳ 明朝" w:hint="eastAsia"/>
                <w:sz w:val="22"/>
              </w:rPr>
              <w:t>保健師</w:t>
            </w:r>
            <w:r w:rsidR="00C8428C" w:rsidRPr="00204A5A">
              <w:rPr>
                <w:rFonts w:ascii="ＭＳ 明朝" w:eastAsia="ＭＳ 明朝" w:hAnsi="ＭＳ 明朝" w:hint="eastAsia"/>
                <w:sz w:val="22"/>
              </w:rPr>
              <w:t>による保健指導の実施</w:t>
            </w:r>
          </w:p>
        </w:tc>
        <w:tc>
          <w:tcPr>
            <w:tcW w:w="3260" w:type="dxa"/>
          </w:tcPr>
          <w:p w:rsidR="00C8428C" w:rsidRPr="00204A5A" w:rsidRDefault="006640D5" w:rsidP="004B5A73">
            <w:pPr>
              <w:rPr>
                <w:rFonts w:ascii="ＭＳ 明朝" w:eastAsia="ＭＳ 明朝" w:hAnsi="ＭＳ 明朝"/>
                <w:sz w:val="22"/>
              </w:rPr>
            </w:pPr>
            <w:r>
              <w:rPr>
                <w:rFonts w:ascii="ＭＳ 明朝" w:eastAsia="ＭＳ 明朝" w:hAnsi="ＭＳ 明朝" w:hint="eastAsia"/>
                <w:sz w:val="22"/>
              </w:rPr>
              <w:t>震災以降、村と岩手医大の協力のもと、全教職員に対し</w:t>
            </w:r>
            <w:r w:rsidRPr="00204A5A">
              <w:rPr>
                <w:rFonts w:ascii="ＭＳ 明朝" w:eastAsia="ＭＳ 明朝" w:hAnsi="ＭＳ 明朝" w:hint="eastAsia"/>
                <w:sz w:val="22"/>
              </w:rPr>
              <w:t>ストレスチェックの</w:t>
            </w:r>
            <w:r>
              <w:rPr>
                <w:rFonts w:ascii="ＭＳ 明朝" w:eastAsia="ＭＳ 明朝" w:hAnsi="ＭＳ 明朝" w:hint="eastAsia"/>
                <w:sz w:val="22"/>
              </w:rPr>
              <w:t>調査を行い、申出のあった者に</w:t>
            </w:r>
            <w:r w:rsidR="00C8428C" w:rsidRPr="00204A5A">
              <w:rPr>
                <w:rFonts w:ascii="ＭＳ 明朝" w:eastAsia="ＭＳ 明朝" w:hAnsi="ＭＳ 明朝" w:hint="eastAsia"/>
                <w:sz w:val="22"/>
              </w:rPr>
              <w:t>保健指導</w:t>
            </w:r>
            <w:r>
              <w:rPr>
                <w:rFonts w:ascii="ＭＳ 明朝" w:eastAsia="ＭＳ 明朝" w:hAnsi="ＭＳ 明朝" w:hint="eastAsia"/>
                <w:sz w:val="22"/>
              </w:rPr>
              <w:t>の</w:t>
            </w:r>
            <w:r>
              <w:rPr>
                <w:rFonts w:ascii="ＭＳ 明朝" w:eastAsia="ＭＳ 明朝" w:hAnsi="ＭＳ 明朝"/>
                <w:sz w:val="22"/>
              </w:rPr>
              <w:t>実施</w:t>
            </w:r>
          </w:p>
        </w:tc>
      </w:tr>
    </w:tbl>
    <w:p w:rsidR="00C8428C" w:rsidRPr="005D7C07" w:rsidRDefault="00C8428C" w:rsidP="000545F6">
      <w:pPr>
        <w:rPr>
          <w:rFonts w:ascii="ＭＳ 明朝" w:eastAsia="ＭＳ 明朝" w:hAnsi="ＭＳ 明朝"/>
          <w:sz w:val="22"/>
        </w:rPr>
      </w:pPr>
      <w:r>
        <w:rPr>
          <w:rFonts w:hint="eastAsia"/>
        </w:rPr>
        <w:t xml:space="preserve">　</w:t>
      </w:r>
    </w:p>
    <w:p w:rsidR="00C8428C" w:rsidRDefault="00C8428C">
      <w:pPr>
        <w:widowControl/>
        <w:jc w:val="left"/>
        <w:rPr>
          <w:rFonts w:ascii="ＭＳ 明朝" w:eastAsia="ＭＳ 明朝" w:hAnsi="ＭＳ 明朝"/>
          <w:sz w:val="22"/>
        </w:rPr>
      </w:pPr>
      <w:r>
        <w:rPr>
          <w:rFonts w:ascii="ＭＳ 明朝" w:eastAsia="ＭＳ 明朝" w:hAnsi="ＭＳ 明朝"/>
          <w:sz w:val="22"/>
        </w:rPr>
        <w:br w:type="page"/>
      </w:r>
    </w:p>
    <w:p w:rsidR="00C8428C" w:rsidRPr="00E16628" w:rsidRDefault="00C8428C">
      <w:pPr>
        <w:rPr>
          <w:rFonts w:ascii="ＭＳ ゴシック" w:eastAsia="ＭＳ ゴシック" w:hAnsi="ＭＳ ゴシック"/>
          <w:b/>
          <w:color w:val="FFFFFF" w:themeColor="background1"/>
          <w:sz w:val="24"/>
        </w:rPr>
      </w:pPr>
      <w:r w:rsidRPr="00E16628">
        <w:rPr>
          <w:rFonts w:ascii="ＭＳ ゴシック" w:eastAsia="ＭＳ ゴシック" w:hAnsi="ＭＳ ゴシック" w:hint="eastAsia"/>
          <w:b/>
          <w:color w:val="FFFFFF" w:themeColor="background1"/>
          <w:sz w:val="24"/>
          <w:highlight w:val="black"/>
        </w:rPr>
        <w:lastRenderedPageBreak/>
        <w:t xml:space="preserve">４　プランの期間　</w:t>
      </w:r>
      <w:r>
        <w:rPr>
          <w:rFonts w:ascii="ＭＳ ゴシック" w:eastAsia="ＭＳ ゴシック" w:hAnsi="ＭＳ ゴシック" w:hint="eastAsia"/>
          <w:b/>
          <w:color w:val="FFFFFF" w:themeColor="background1"/>
          <w:sz w:val="24"/>
          <w:highlight w:val="black"/>
        </w:rPr>
        <w:t xml:space="preserve">　　　　　　　　　　　　　　　　　　　　　　　　　　</w:t>
      </w:r>
    </w:p>
    <w:p w:rsidR="00C8428C" w:rsidRPr="00825F71" w:rsidRDefault="00C8428C">
      <w:pPr>
        <w:rPr>
          <w:rFonts w:ascii="ＭＳ ゴシック" w:eastAsia="ＭＳ ゴシック" w:hAnsi="ＭＳ ゴシック"/>
          <w:b/>
          <w:sz w:val="22"/>
          <w:u w:val="single"/>
        </w:rPr>
      </w:pPr>
      <w:r w:rsidRPr="007944AF">
        <w:rPr>
          <w:rFonts w:ascii="ＭＳ 明朝" w:eastAsia="ＭＳ 明朝" w:hAnsi="ＭＳ 明朝" w:hint="eastAsia"/>
          <w:sz w:val="22"/>
        </w:rPr>
        <w:t xml:space="preserve">　</w:t>
      </w:r>
      <w:r w:rsidR="004E4FEA">
        <w:rPr>
          <w:rFonts w:ascii="ＭＳ ゴシック" w:eastAsia="ＭＳ ゴシック" w:hAnsi="ＭＳ ゴシック" w:hint="eastAsia"/>
          <w:b/>
          <w:sz w:val="22"/>
          <w:u w:val="single"/>
        </w:rPr>
        <w:t>令和６年度から令和８</w:t>
      </w:r>
      <w:r w:rsidRPr="00825F71">
        <w:rPr>
          <w:rFonts w:ascii="ＭＳ ゴシック" w:eastAsia="ＭＳ ゴシック" w:hAnsi="ＭＳ ゴシック" w:hint="eastAsia"/>
          <w:b/>
          <w:sz w:val="22"/>
          <w:u w:val="single"/>
        </w:rPr>
        <w:t>年度まで</w:t>
      </w:r>
    </w:p>
    <w:p w:rsidR="00C8428C" w:rsidRDefault="00C8428C" w:rsidP="007944AF">
      <w:pPr>
        <w:ind w:leftChars="100" w:left="210" w:firstLineChars="100" w:firstLine="220"/>
        <w:rPr>
          <w:rFonts w:ascii="ＭＳ 明朝" w:eastAsia="ＭＳ 明朝" w:hAnsi="ＭＳ 明朝"/>
          <w:sz w:val="22"/>
        </w:rPr>
      </w:pPr>
      <w:r>
        <w:rPr>
          <w:rFonts w:ascii="ＭＳ 明朝" w:eastAsia="ＭＳ 明朝" w:hAnsi="ＭＳ 明朝" w:hint="eastAsia"/>
          <w:sz w:val="22"/>
        </w:rPr>
        <w:t>プラン策定後の学校を取り巻く環境変化や長時間勤務者の推移等を踏まえ、取組や目標</w:t>
      </w:r>
      <w:r w:rsidR="00783059">
        <w:rPr>
          <w:rFonts w:ascii="ＭＳ 明朝" w:eastAsia="ＭＳ 明朝" w:hAnsi="ＭＳ 明朝" w:hint="eastAsia"/>
          <w:sz w:val="22"/>
        </w:rPr>
        <w:t>等</w:t>
      </w:r>
      <w:r>
        <w:rPr>
          <w:rFonts w:ascii="ＭＳ 明朝" w:eastAsia="ＭＳ 明朝" w:hAnsi="ＭＳ 明朝" w:hint="eastAsia"/>
          <w:sz w:val="22"/>
        </w:rPr>
        <w:t>の適切な見直しが可能となるよう、３カ年度の計画期間とします。</w:t>
      </w:r>
    </w:p>
    <w:p w:rsidR="00117EC5" w:rsidRDefault="00117EC5" w:rsidP="00117EC5">
      <w:pPr>
        <w:rPr>
          <w:rFonts w:ascii="ＭＳ 明朝" w:eastAsia="ＭＳ 明朝" w:hAnsi="ＭＳ 明朝"/>
          <w:sz w:val="22"/>
        </w:rPr>
      </w:pPr>
      <w:r>
        <w:rPr>
          <w:rFonts w:ascii="ＭＳ 明朝" w:eastAsia="ＭＳ 明朝" w:hAnsi="ＭＳ 明朝" w:hint="eastAsia"/>
          <w:sz w:val="22"/>
        </w:rPr>
        <w:t xml:space="preserve">　　但し、国・県の動向を踏まえ、必要の際は随時見直しを行うものとする。</w:t>
      </w:r>
    </w:p>
    <w:p w:rsidR="00C8428C" w:rsidRDefault="00C8428C" w:rsidP="007944AF">
      <w:pPr>
        <w:rPr>
          <w:rFonts w:ascii="ＭＳ 明朝" w:eastAsia="ＭＳ 明朝" w:hAnsi="ＭＳ 明朝"/>
          <w:sz w:val="22"/>
        </w:rPr>
      </w:pPr>
    </w:p>
    <w:p w:rsidR="00C8428C" w:rsidRPr="00825F71" w:rsidRDefault="00C8428C" w:rsidP="008220D4">
      <w:pPr>
        <w:rPr>
          <w:rFonts w:ascii="ＭＳ 明朝" w:eastAsia="ＭＳ 明朝" w:hAnsi="ＭＳ 明朝"/>
          <w:sz w:val="22"/>
        </w:rPr>
      </w:pPr>
      <w:r w:rsidRPr="00825F71">
        <w:rPr>
          <w:rFonts w:ascii="ＭＳ 明朝" w:eastAsia="ＭＳ 明朝" w:hAnsi="ＭＳ 明朝" w:hint="eastAsia"/>
          <w:sz w:val="22"/>
        </w:rPr>
        <w:t xml:space="preserve">　</w:t>
      </w:r>
    </w:p>
    <w:p w:rsidR="00C8428C" w:rsidRDefault="002602D8" w:rsidP="00716D35">
      <w:pPr>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4"/>
          <w:highlight w:val="black"/>
        </w:rPr>
        <w:t>第５</w:t>
      </w:r>
      <w:r w:rsidR="00C8428C" w:rsidRPr="00E16628">
        <w:rPr>
          <w:rFonts w:ascii="ＭＳ ゴシック" w:eastAsia="ＭＳ ゴシック" w:hAnsi="ＭＳ ゴシック" w:hint="eastAsia"/>
          <w:b/>
          <w:color w:val="FFFFFF" w:themeColor="background1"/>
          <w:sz w:val="24"/>
          <w:highlight w:val="black"/>
        </w:rPr>
        <w:t xml:space="preserve">　プランの目標</w:t>
      </w:r>
      <w:r w:rsidR="00C8428C">
        <w:rPr>
          <w:rFonts w:ascii="ＭＳ ゴシック" w:eastAsia="ＭＳ ゴシック" w:hAnsi="ＭＳ ゴシック" w:hint="eastAsia"/>
          <w:b/>
          <w:color w:val="FFFFFF" w:themeColor="background1"/>
          <w:sz w:val="24"/>
          <w:highlight w:val="black"/>
        </w:rPr>
        <w:t xml:space="preserve">　　　　　　　　　　　　　　　　　　　　　　　　　　</w:t>
      </w:r>
      <w:r w:rsidR="00C8428C">
        <w:rPr>
          <w:rFonts w:ascii="ＭＳ ゴシック" w:eastAsia="ＭＳ ゴシック" w:hAnsi="ＭＳ ゴシック" w:hint="eastAsia"/>
          <w:b/>
          <w:color w:val="FFFFFF" w:themeColor="background1"/>
          <w:sz w:val="22"/>
          <w:highlight w:val="black"/>
        </w:rPr>
        <w:t xml:space="preserve">　</w:t>
      </w:r>
      <w:r w:rsidR="00C8428C">
        <w:rPr>
          <w:rFonts w:ascii="ＭＳ ゴシック" w:eastAsia="ＭＳ ゴシック" w:hAnsi="ＭＳ ゴシック" w:hint="eastAsia"/>
          <w:b/>
          <w:color w:val="FFFFFF" w:themeColor="background1"/>
          <w:sz w:val="22"/>
        </w:rPr>
        <w:t xml:space="preserve">　</w:t>
      </w:r>
    </w:p>
    <w:p w:rsidR="00C8428C" w:rsidRPr="00825F71" w:rsidRDefault="00C8428C" w:rsidP="00F51A79">
      <w:pPr>
        <w:rPr>
          <w:rFonts w:ascii="ＭＳ 明朝" w:eastAsia="ＭＳ 明朝" w:hAnsi="ＭＳ 明朝"/>
          <w:sz w:val="22"/>
        </w:rPr>
      </w:pPr>
      <w:r>
        <w:rPr>
          <w:rFonts w:ascii="ＭＳ ゴシック" w:eastAsia="ＭＳ ゴシック" w:hAnsi="ＭＳ ゴシック" w:hint="eastAsia"/>
          <w:b/>
          <w:color w:val="FFFFFF" w:themeColor="background1"/>
          <w:sz w:val="22"/>
        </w:rPr>
        <w:t xml:space="preserve">　</w:t>
      </w:r>
      <w:r w:rsidRPr="00825F71">
        <w:rPr>
          <w:rFonts w:ascii="ＭＳ 明朝" w:eastAsia="ＭＳ 明朝" w:hAnsi="ＭＳ 明朝" w:hint="eastAsia"/>
          <w:sz w:val="22"/>
        </w:rPr>
        <w:t>時間外在校等時間を規則に定める</w:t>
      </w:r>
      <w:r w:rsidR="00E17FF1">
        <w:rPr>
          <w:rFonts w:ascii="ＭＳ 明朝" w:eastAsia="ＭＳ 明朝" w:hAnsi="ＭＳ 明朝" w:hint="eastAsia"/>
          <w:sz w:val="22"/>
        </w:rPr>
        <w:t>上限内とすることを段階的に実現するため、プランの計画期間（令和６年度～令和８</w:t>
      </w:r>
      <w:r w:rsidRPr="00825F71">
        <w:rPr>
          <w:rFonts w:ascii="ＭＳ 明朝" w:eastAsia="ＭＳ 明朝" w:hAnsi="ＭＳ 明朝" w:hint="eastAsia"/>
          <w:sz w:val="22"/>
        </w:rPr>
        <w:t>年度）における目標を次のとおりとします。</w:t>
      </w:r>
    </w:p>
    <w:p w:rsidR="00C8428C" w:rsidRPr="00825F71" w:rsidRDefault="00C8428C" w:rsidP="00C8428C">
      <w:pPr>
        <w:pStyle w:val="a5"/>
        <w:numPr>
          <w:ilvl w:val="0"/>
          <w:numId w:val="3"/>
        </w:numPr>
        <w:ind w:leftChars="0"/>
        <w:rPr>
          <w:rFonts w:ascii="ＭＳ 明朝" w:eastAsia="ＭＳ 明朝" w:hAnsi="ＭＳ 明朝"/>
          <w:sz w:val="22"/>
        </w:rPr>
      </w:pPr>
      <w:r w:rsidRPr="00825F71">
        <w:rPr>
          <w:rFonts w:ascii="ＭＳ 明朝" w:eastAsia="ＭＳ 明朝" w:hAnsi="ＭＳ 明朝"/>
          <w:sz w:val="22"/>
        </w:rPr>
        <w:t xml:space="preserve"> </w:t>
      </w:r>
      <w:r w:rsidRPr="00825F71">
        <w:rPr>
          <w:rFonts w:ascii="ＭＳ 明朝" w:eastAsia="ＭＳ 明朝" w:hAnsi="ＭＳ 明朝" w:hint="eastAsia"/>
          <w:sz w:val="22"/>
        </w:rPr>
        <w:t>時間外在校等時間が月</w:t>
      </w:r>
      <w:r w:rsidR="008D2770">
        <w:rPr>
          <w:rFonts w:ascii="ＭＳ 明朝" w:eastAsia="ＭＳ 明朝" w:hAnsi="ＭＳ 明朝" w:hint="eastAsia"/>
          <w:sz w:val="22"/>
        </w:rPr>
        <w:t>80</w:t>
      </w:r>
      <w:r w:rsidR="00E17FF1">
        <w:rPr>
          <w:rFonts w:ascii="ＭＳ 明朝" w:eastAsia="ＭＳ 明朝" w:hAnsi="ＭＳ 明朝" w:hint="eastAsia"/>
          <w:sz w:val="22"/>
        </w:rPr>
        <w:t>時間以上の者を令和８</w:t>
      </w:r>
      <w:r w:rsidRPr="00825F71">
        <w:rPr>
          <w:rFonts w:ascii="ＭＳ 明朝" w:eastAsia="ＭＳ 明朝" w:hAnsi="ＭＳ 明朝" w:hint="eastAsia"/>
          <w:sz w:val="22"/>
        </w:rPr>
        <w:t>年度からゼロにする。</w:t>
      </w:r>
    </w:p>
    <w:p w:rsidR="00C8428C" w:rsidRDefault="00C8428C" w:rsidP="00C8428C">
      <w:pPr>
        <w:pStyle w:val="a5"/>
        <w:numPr>
          <w:ilvl w:val="0"/>
          <w:numId w:val="3"/>
        </w:numPr>
        <w:ind w:leftChars="0"/>
        <w:rPr>
          <w:rFonts w:ascii="ＭＳ 明朝" w:eastAsia="ＭＳ 明朝" w:hAnsi="ＭＳ 明朝"/>
          <w:sz w:val="22"/>
        </w:rPr>
      </w:pPr>
      <w:r w:rsidRPr="00825F71">
        <w:rPr>
          <w:rFonts w:ascii="ＭＳ 明朝" w:eastAsia="ＭＳ 明朝" w:hAnsi="ＭＳ 明朝" w:hint="eastAsia"/>
          <w:sz w:val="22"/>
        </w:rPr>
        <w:t xml:space="preserve"> 時間外在校等時間が月45時間を超える者を下表のとおり段階的に減少させ、</w:t>
      </w:r>
    </w:p>
    <w:p w:rsidR="00C8428C" w:rsidRPr="00825F71" w:rsidRDefault="00C8428C" w:rsidP="00825F71">
      <w:pPr>
        <w:ind w:left="225"/>
        <w:rPr>
          <w:rFonts w:ascii="ＭＳ 明朝" w:eastAsia="ＭＳ 明朝" w:hAnsi="ＭＳ 明朝"/>
          <w:sz w:val="22"/>
        </w:rPr>
      </w:pPr>
      <w:r>
        <w:rPr>
          <w:rFonts w:ascii="ＭＳ 明朝" w:eastAsia="ＭＳ 明朝" w:hAnsi="ＭＳ 明朝" w:hint="eastAsia"/>
          <w:sz w:val="22"/>
        </w:rPr>
        <w:t xml:space="preserve">　</w:t>
      </w:r>
      <w:r w:rsidR="00E17FF1">
        <w:rPr>
          <w:rFonts w:ascii="ＭＳ 明朝" w:eastAsia="ＭＳ 明朝" w:hAnsi="ＭＳ 明朝" w:hint="eastAsia"/>
          <w:sz w:val="22"/>
        </w:rPr>
        <w:t>令和８</w:t>
      </w:r>
      <w:r w:rsidRPr="00825F71">
        <w:rPr>
          <w:rFonts w:ascii="ＭＳ 明朝" w:eastAsia="ＭＳ 明朝" w:hAnsi="ＭＳ 明朝" w:hint="eastAsia"/>
          <w:sz w:val="22"/>
        </w:rPr>
        <w:t>年度までにゼロにする。</w:t>
      </w:r>
    </w:p>
    <w:p w:rsidR="00C8428C" w:rsidRDefault="00C8428C" w:rsidP="00C8428C">
      <w:pPr>
        <w:pStyle w:val="a5"/>
        <w:numPr>
          <w:ilvl w:val="0"/>
          <w:numId w:val="3"/>
        </w:numPr>
        <w:ind w:leftChars="0"/>
        <w:rPr>
          <w:rFonts w:ascii="ＭＳ 明朝" w:eastAsia="ＭＳ 明朝" w:hAnsi="ＭＳ 明朝"/>
          <w:sz w:val="22"/>
        </w:rPr>
      </w:pPr>
      <w:r w:rsidRPr="00825F71">
        <w:rPr>
          <w:rFonts w:ascii="ＭＳ 明朝" w:eastAsia="ＭＳ 明朝" w:hAnsi="ＭＳ 明朝" w:hint="eastAsia"/>
          <w:sz w:val="22"/>
        </w:rPr>
        <w:t xml:space="preserve"> 時間外在校等時間が年360時間を超える者を下表のとおり段階的に減少させ、</w:t>
      </w:r>
    </w:p>
    <w:p w:rsidR="00C8428C" w:rsidRPr="00825F71" w:rsidRDefault="00E17FF1" w:rsidP="00825F71">
      <w:pPr>
        <w:ind w:left="225" w:firstLineChars="100" w:firstLine="220"/>
        <w:rPr>
          <w:rFonts w:ascii="ＭＳ 明朝" w:eastAsia="ＭＳ 明朝" w:hAnsi="ＭＳ 明朝"/>
          <w:sz w:val="22"/>
        </w:rPr>
      </w:pPr>
      <w:r>
        <w:rPr>
          <w:rFonts w:ascii="ＭＳ 明朝" w:eastAsia="ＭＳ 明朝" w:hAnsi="ＭＳ 明朝" w:hint="eastAsia"/>
          <w:sz w:val="22"/>
        </w:rPr>
        <w:t>令和８</w:t>
      </w:r>
      <w:r w:rsidR="00C8428C" w:rsidRPr="00825F71">
        <w:rPr>
          <w:rFonts w:ascii="ＭＳ 明朝" w:eastAsia="ＭＳ 明朝" w:hAnsi="ＭＳ 明朝" w:hint="eastAsia"/>
          <w:sz w:val="22"/>
        </w:rPr>
        <w:t>年度までにゼロにする。</w:t>
      </w:r>
    </w:p>
    <w:tbl>
      <w:tblPr>
        <w:tblStyle w:val="a6"/>
        <w:tblW w:w="0" w:type="auto"/>
        <w:tblInd w:w="279" w:type="dxa"/>
        <w:tblLook w:val="04A0" w:firstRow="1" w:lastRow="0" w:firstColumn="1" w:lastColumn="0" w:noHBand="0" w:noVBand="1"/>
      </w:tblPr>
      <w:tblGrid>
        <w:gridCol w:w="2291"/>
        <w:gridCol w:w="2103"/>
        <w:gridCol w:w="1985"/>
        <w:gridCol w:w="1836"/>
      </w:tblGrid>
      <w:tr w:rsidR="00C8428C" w:rsidRPr="00825F71" w:rsidTr="00716D35">
        <w:tc>
          <w:tcPr>
            <w:tcW w:w="2291" w:type="dxa"/>
            <w:tcBorders>
              <w:top w:val="single" w:sz="4" w:space="0" w:color="auto"/>
              <w:left w:val="single" w:sz="4" w:space="0" w:color="auto"/>
              <w:bottom w:val="single" w:sz="4" w:space="0" w:color="auto"/>
              <w:right w:val="single" w:sz="4" w:space="0" w:color="auto"/>
            </w:tcBorders>
            <w:hideMark/>
          </w:tcPr>
          <w:p w:rsidR="00C8428C" w:rsidRPr="00825F71" w:rsidRDefault="00C8428C">
            <w:pPr>
              <w:pStyle w:val="a5"/>
              <w:ind w:leftChars="0" w:left="0"/>
              <w:jc w:val="center"/>
              <w:rPr>
                <w:rFonts w:ascii="ＭＳ 明朝" w:eastAsia="ＭＳ 明朝" w:hAnsi="ＭＳ 明朝"/>
                <w:sz w:val="22"/>
              </w:rPr>
            </w:pPr>
            <w:r w:rsidRPr="00825F71">
              <w:rPr>
                <w:rFonts w:ascii="ＭＳ 明朝" w:eastAsia="ＭＳ 明朝" w:hAnsi="ＭＳ 明朝" w:hint="eastAsia"/>
                <w:sz w:val="22"/>
              </w:rPr>
              <w:t>時間外在校等時間</w:t>
            </w:r>
          </w:p>
        </w:tc>
        <w:tc>
          <w:tcPr>
            <w:tcW w:w="2103" w:type="dxa"/>
            <w:tcBorders>
              <w:top w:val="single" w:sz="4" w:space="0" w:color="auto"/>
              <w:left w:val="single" w:sz="4" w:space="0" w:color="auto"/>
              <w:bottom w:val="single" w:sz="4" w:space="0" w:color="auto"/>
              <w:right w:val="single" w:sz="4" w:space="0" w:color="auto"/>
            </w:tcBorders>
            <w:hideMark/>
          </w:tcPr>
          <w:p w:rsidR="00C8428C" w:rsidRPr="00825F71" w:rsidRDefault="00F20A10">
            <w:pPr>
              <w:pStyle w:val="a5"/>
              <w:ind w:leftChars="0" w:left="0"/>
              <w:jc w:val="center"/>
              <w:rPr>
                <w:rFonts w:ascii="ＭＳ 明朝" w:eastAsia="ＭＳ 明朝" w:hAnsi="ＭＳ 明朝"/>
                <w:sz w:val="22"/>
              </w:rPr>
            </w:pPr>
            <w:r>
              <w:rPr>
                <w:rFonts w:ascii="ＭＳ 明朝" w:eastAsia="ＭＳ 明朝" w:hAnsi="ＭＳ 明朝" w:hint="eastAsia"/>
                <w:sz w:val="22"/>
              </w:rPr>
              <w:t>令和６</w:t>
            </w:r>
            <w:r w:rsidR="00C8428C" w:rsidRPr="00825F71">
              <w:rPr>
                <w:rFonts w:ascii="ＭＳ 明朝" w:eastAsia="ＭＳ 明朝" w:hAnsi="ＭＳ 明朝" w:hint="eastAsia"/>
                <w:sz w:val="22"/>
              </w:rPr>
              <w:t>年度目標</w:t>
            </w:r>
          </w:p>
        </w:tc>
        <w:tc>
          <w:tcPr>
            <w:tcW w:w="1985" w:type="dxa"/>
            <w:tcBorders>
              <w:top w:val="single" w:sz="4" w:space="0" w:color="auto"/>
              <w:left w:val="single" w:sz="4" w:space="0" w:color="auto"/>
              <w:bottom w:val="single" w:sz="4" w:space="0" w:color="auto"/>
              <w:right w:val="single" w:sz="4" w:space="0" w:color="auto"/>
            </w:tcBorders>
            <w:hideMark/>
          </w:tcPr>
          <w:p w:rsidR="00C8428C" w:rsidRPr="00825F71" w:rsidRDefault="00F20A10">
            <w:pPr>
              <w:pStyle w:val="a5"/>
              <w:ind w:leftChars="0" w:left="0"/>
              <w:jc w:val="center"/>
              <w:rPr>
                <w:rFonts w:ascii="ＭＳ 明朝" w:eastAsia="ＭＳ 明朝" w:hAnsi="ＭＳ 明朝"/>
                <w:sz w:val="22"/>
              </w:rPr>
            </w:pPr>
            <w:r>
              <w:rPr>
                <w:rFonts w:ascii="ＭＳ 明朝" w:eastAsia="ＭＳ 明朝" w:hAnsi="ＭＳ 明朝" w:hint="eastAsia"/>
                <w:sz w:val="22"/>
              </w:rPr>
              <w:t>令和７</w:t>
            </w:r>
            <w:r w:rsidR="00C8428C" w:rsidRPr="00825F71">
              <w:rPr>
                <w:rFonts w:ascii="ＭＳ 明朝" w:eastAsia="ＭＳ 明朝" w:hAnsi="ＭＳ 明朝" w:hint="eastAsia"/>
                <w:sz w:val="22"/>
              </w:rPr>
              <w:t>年度目標</w:t>
            </w:r>
          </w:p>
        </w:tc>
        <w:tc>
          <w:tcPr>
            <w:tcW w:w="1836" w:type="dxa"/>
            <w:tcBorders>
              <w:top w:val="single" w:sz="4" w:space="0" w:color="auto"/>
              <w:left w:val="single" w:sz="4" w:space="0" w:color="auto"/>
              <w:bottom w:val="single" w:sz="4" w:space="0" w:color="auto"/>
              <w:right w:val="single" w:sz="4" w:space="0" w:color="auto"/>
            </w:tcBorders>
            <w:hideMark/>
          </w:tcPr>
          <w:p w:rsidR="00C8428C" w:rsidRPr="00825F71" w:rsidRDefault="00F20A10">
            <w:pPr>
              <w:pStyle w:val="a5"/>
              <w:ind w:leftChars="0" w:left="0"/>
              <w:jc w:val="center"/>
              <w:rPr>
                <w:rFonts w:ascii="ＭＳ 明朝" w:eastAsia="ＭＳ 明朝" w:hAnsi="ＭＳ 明朝"/>
                <w:sz w:val="22"/>
              </w:rPr>
            </w:pPr>
            <w:r>
              <w:rPr>
                <w:rFonts w:ascii="ＭＳ 明朝" w:eastAsia="ＭＳ 明朝" w:hAnsi="ＭＳ 明朝" w:hint="eastAsia"/>
                <w:sz w:val="22"/>
              </w:rPr>
              <w:t>令和８</w:t>
            </w:r>
            <w:r w:rsidR="00C8428C" w:rsidRPr="00825F71">
              <w:rPr>
                <w:rFonts w:ascii="ＭＳ 明朝" w:eastAsia="ＭＳ 明朝" w:hAnsi="ＭＳ 明朝" w:hint="eastAsia"/>
                <w:sz w:val="22"/>
              </w:rPr>
              <w:t>年度目標</w:t>
            </w:r>
          </w:p>
        </w:tc>
      </w:tr>
      <w:tr w:rsidR="00C8428C" w:rsidRPr="00825F71" w:rsidTr="00F32D4B">
        <w:trPr>
          <w:trHeight w:val="240"/>
        </w:trPr>
        <w:tc>
          <w:tcPr>
            <w:tcW w:w="2291" w:type="dxa"/>
            <w:tcBorders>
              <w:top w:val="single" w:sz="4" w:space="0" w:color="auto"/>
              <w:left w:val="single" w:sz="4" w:space="0" w:color="auto"/>
              <w:bottom w:val="single" w:sz="4" w:space="0" w:color="auto"/>
              <w:right w:val="single" w:sz="4" w:space="0" w:color="auto"/>
            </w:tcBorders>
            <w:vAlign w:val="center"/>
            <w:hideMark/>
          </w:tcPr>
          <w:p w:rsidR="00C8428C" w:rsidRPr="00825F71" w:rsidRDefault="00C8428C" w:rsidP="00F32D4B">
            <w:pPr>
              <w:pStyle w:val="a5"/>
              <w:ind w:leftChars="0" w:left="0"/>
              <w:rPr>
                <w:rFonts w:ascii="ＭＳ 明朝" w:eastAsia="ＭＳ 明朝" w:hAnsi="ＭＳ 明朝"/>
                <w:sz w:val="22"/>
              </w:rPr>
            </w:pPr>
            <w:r w:rsidRPr="00825F71">
              <w:rPr>
                <w:rFonts w:ascii="ＭＳ 明朝" w:eastAsia="ＭＳ 明朝" w:hAnsi="ＭＳ 明朝"/>
                <w:sz w:val="22"/>
              </w:rPr>
              <w:t>(1)</w:t>
            </w:r>
            <w:r w:rsidRPr="00825F71">
              <w:rPr>
                <w:rFonts w:ascii="ＭＳ 明朝" w:eastAsia="ＭＳ 明朝" w:hAnsi="ＭＳ 明朝" w:hint="eastAsia"/>
                <w:sz w:val="22"/>
              </w:rPr>
              <w:t>月</w:t>
            </w:r>
            <w:r w:rsidR="008D2770">
              <w:rPr>
                <w:rFonts w:ascii="ＭＳ 明朝" w:eastAsia="ＭＳ 明朝" w:hAnsi="ＭＳ 明朝"/>
                <w:sz w:val="22"/>
              </w:rPr>
              <w:t>80</w:t>
            </w:r>
            <w:r w:rsidRPr="00825F71">
              <w:rPr>
                <w:rFonts w:ascii="ＭＳ 明朝" w:eastAsia="ＭＳ 明朝" w:hAnsi="ＭＳ 明朝" w:hint="eastAsia"/>
                <w:sz w:val="22"/>
              </w:rPr>
              <w:t>時間以上</w:t>
            </w:r>
          </w:p>
        </w:tc>
        <w:tc>
          <w:tcPr>
            <w:tcW w:w="2103" w:type="dxa"/>
            <w:tcBorders>
              <w:top w:val="single" w:sz="4" w:space="0" w:color="auto"/>
              <w:left w:val="single" w:sz="4" w:space="0" w:color="auto"/>
              <w:bottom w:val="single" w:sz="4" w:space="0" w:color="auto"/>
              <w:right w:val="single" w:sz="4" w:space="0" w:color="auto"/>
            </w:tcBorders>
            <w:vAlign w:val="center"/>
            <w:hideMark/>
          </w:tcPr>
          <w:p w:rsidR="00C8428C" w:rsidRPr="008D2770" w:rsidRDefault="00F20A10" w:rsidP="008D2770">
            <w:pPr>
              <w:ind w:left="660" w:hangingChars="300" w:hanging="660"/>
              <w:rPr>
                <w:rFonts w:ascii="ＭＳ 明朝" w:eastAsia="ＭＳ 明朝" w:hAnsi="ＭＳ 明朝"/>
                <w:sz w:val="22"/>
              </w:rPr>
            </w:pPr>
            <w:r>
              <w:rPr>
                <w:rFonts w:ascii="ＭＳ 明朝" w:eastAsia="ＭＳ 明朝" w:hAnsi="ＭＳ 明朝" w:hint="eastAsia"/>
                <w:sz w:val="22"/>
              </w:rPr>
              <w:t>令和５</w:t>
            </w:r>
            <w:r w:rsidR="008D2770" w:rsidRPr="00825F71">
              <w:rPr>
                <w:rFonts w:ascii="ＭＳ 明朝" w:eastAsia="ＭＳ 明朝" w:hAnsi="ＭＳ 明朝" w:hint="eastAsia"/>
                <w:sz w:val="22"/>
              </w:rPr>
              <w:t>年度実績の５割減</w:t>
            </w:r>
          </w:p>
        </w:tc>
        <w:tc>
          <w:tcPr>
            <w:tcW w:w="1985" w:type="dxa"/>
            <w:tcBorders>
              <w:top w:val="single" w:sz="4" w:space="0" w:color="auto"/>
              <w:left w:val="single" w:sz="4" w:space="0" w:color="auto"/>
              <w:bottom w:val="single" w:sz="4" w:space="0" w:color="auto"/>
              <w:right w:val="single" w:sz="4" w:space="0" w:color="auto"/>
            </w:tcBorders>
            <w:vAlign w:val="center"/>
            <w:hideMark/>
          </w:tcPr>
          <w:p w:rsidR="00C8428C" w:rsidRPr="00825F71" w:rsidRDefault="00F20A10" w:rsidP="008D2770">
            <w:pPr>
              <w:ind w:left="550" w:hangingChars="250" w:hanging="550"/>
              <w:rPr>
                <w:rFonts w:ascii="ＭＳ 明朝" w:eastAsia="ＭＳ 明朝" w:hAnsi="ＭＳ 明朝"/>
                <w:sz w:val="22"/>
              </w:rPr>
            </w:pPr>
            <w:r>
              <w:rPr>
                <w:rFonts w:ascii="ＭＳ 明朝" w:eastAsia="ＭＳ 明朝" w:hAnsi="ＭＳ 明朝" w:hint="eastAsia"/>
                <w:sz w:val="22"/>
              </w:rPr>
              <w:t>令和５</w:t>
            </w:r>
            <w:r w:rsidR="008D2770" w:rsidRPr="00825F71">
              <w:rPr>
                <w:rFonts w:ascii="ＭＳ 明朝" w:eastAsia="ＭＳ 明朝" w:hAnsi="ＭＳ 明朝" w:hint="eastAsia"/>
                <w:sz w:val="22"/>
              </w:rPr>
              <w:t>年度実績の８割減</w:t>
            </w:r>
          </w:p>
        </w:tc>
        <w:tc>
          <w:tcPr>
            <w:tcW w:w="1836" w:type="dxa"/>
            <w:tcBorders>
              <w:top w:val="single" w:sz="4" w:space="0" w:color="auto"/>
              <w:left w:val="single" w:sz="4" w:space="0" w:color="auto"/>
              <w:bottom w:val="single" w:sz="4" w:space="0" w:color="auto"/>
              <w:right w:val="single" w:sz="4" w:space="0" w:color="auto"/>
            </w:tcBorders>
            <w:vAlign w:val="center"/>
            <w:hideMark/>
          </w:tcPr>
          <w:p w:rsidR="00C8428C" w:rsidRPr="00825F71" w:rsidRDefault="00C8428C" w:rsidP="00D65FEB">
            <w:pPr>
              <w:pStyle w:val="a5"/>
              <w:ind w:leftChars="0" w:left="0"/>
              <w:jc w:val="center"/>
              <w:rPr>
                <w:rFonts w:ascii="ＭＳ 明朝" w:eastAsia="ＭＳ 明朝" w:hAnsi="ＭＳ 明朝"/>
                <w:sz w:val="22"/>
              </w:rPr>
            </w:pPr>
            <w:r w:rsidRPr="00825F71">
              <w:rPr>
                <w:rFonts w:ascii="ＭＳ 明朝" w:eastAsia="ＭＳ 明朝" w:hAnsi="ＭＳ 明朝" w:hint="eastAsia"/>
                <w:sz w:val="22"/>
              </w:rPr>
              <w:t>ゼロ</w:t>
            </w:r>
          </w:p>
        </w:tc>
      </w:tr>
      <w:tr w:rsidR="00C8428C" w:rsidRPr="00825F71" w:rsidTr="00D65FEB">
        <w:trPr>
          <w:trHeight w:val="352"/>
        </w:trPr>
        <w:tc>
          <w:tcPr>
            <w:tcW w:w="2291" w:type="dxa"/>
            <w:tcBorders>
              <w:top w:val="single" w:sz="4" w:space="0" w:color="auto"/>
              <w:left w:val="single" w:sz="4" w:space="0" w:color="auto"/>
              <w:bottom w:val="single" w:sz="4" w:space="0" w:color="auto"/>
              <w:right w:val="single" w:sz="4" w:space="0" w:color="auto"/>
            </w:tcBorders>
          </w:tcPr>
          <w:p w:rsidR="00C8428C" w:rsidRPr="00825F71" w:rsidRDefault="00C8428C" w:rsidP="00D65FEB">
            <w:pPr>
              <w:rPr>
                <w:rFonts w:ascii="ＭＳ 明朝" w:eastAsia="ＭＳ 明朝" w:hAnsi="ＭＳ 明朝"/>
                <w:strike/>
                <w:sz w:val="22"/>
              </w:rPr>
            </w:pPr>
            <w:r w:rsidRPr="00825F71">
              <w:rPr>
                <w:rFonts w:ascii="ＭＳ 明朝" w:eastAsia="ＭＳ 明朝" w:hAnsi="ＭＳ 明朝" w:hint="eastAsia"/>
                <w:sz w:val="22"/>
              </w:rPr>
              <w:t>(</w:t>
            </w:r>
            <w:r w:rsidRPr="00825F71">
              <w:rPr>
                <w:rFonts w:ascii="ＭＳ 明朝" w:eastAsia="ＭＳ 明朝" w:hAnsi="ＭＳ 明朝"/>
                <w:sz w:val="22"/>
              </w:rPr>
              <w:t>2</w:t>
            </w:r>
            <w:r w:rsidRPr="00825F71">
              <w:rPr>
                <w:rFonts w:ascii="ＭＳ 明朝" w:eastAsia="ＭＳ 明朝" w:hAnsi="ＭＳ 明朝" w:hint="eastAsia"/>
                <w:sz w:val="22"/>
              </w:rPr>
              <w:t>)月45時間超</w:t>
            </w:r>
          </w:p>
        </w:tc>
        <w:tc>
          <w:tcPr>
            <w:tcW w:w="2103" w:type="dxa"/>
            <w:vMerge w:val="restart"/>
            <w:tcBorders>
              <w:top w:val="single" w:sz="4" w:space="0" w:color="auto"/>
              <w:left w:val="single" w:sz="4" w:space="0" w:color="auto"/>
              <w:bottom w:val="single" w:sz="4" w:space="0" w:color="auto"/>
              <w:right w:val="single" w:sz="4" w:space="0" w:color="auto"/>
            </w:tcBorders>
            <w:vAlign w:val="center"/>
          </w:tcPr>
          <w:p w:rsidR="00C8428C" w:rsidRPr="00825F71" w:rsidRDefault="00F20A10" w:rsidP="00D65FEB">
            <w:pPr>
              <w:jc w:val="center"/>
              <w:rPr>
                <w:rFonts w:ascii="ＭＳ 明朝" w:eastAsia="ＭＳ 明朝" w:hAnsi="ＭＳ 明朝"/>
                <w:sz w:val="22"/>
              </w:rPr>
            </w:pPr>
            <w:r>
              <w:rPr>
                <w:rFonts w:ascii="ＭＳ 明朝" w:eastAsia="ＭＳ 明朝" w:hAnsi="ＭＳ 明朝" w:hint="eastAsia"/>
                <w:sz w:val="22"/>
              </w:rPr>
              <w:t>令和５</w:t>
            </w:r>
            <w:r w:rsidR="00C8428C" w:rsidRPr="00825F71">
              <w:rPr>
                <w:rFonts w:ascii="ＭＳ 明朝" w:eastAsia="ＭＳ 明朝" w:hAnsi="ＭＳ 明朝" w:hint="eastAsia"/>
                <w:sz w:val="22"/>
              </w:rPr>
              <w:t>年度実績の５割減</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C8428C" w:rsidRPr="00825F71" w:rsidRDefault="00F20A10" w:rsidP="00D65FEB">
            <w:pPr>
              <w:jc w:val="center"/>
              <w:rPr>
                <w:rFonts w:ascii="ＭＳ 明朝" w:eastAsia="ＭＳ 明朝" w:hAnsi="ＭＳ 明朝"/>
                <w:sz w:val="22"/>
              </w:rPr>
            </w:pPr>
            <w:r>
              <w:rPr>
                <w:rFonts w:ascii="ＭＳ 明朝" w:eastAsia="ＭＳ 明朝" w:hAnsi="ＭＳ 明朝" w:hint="eastAsia"/>
                <w:sz w:val="22"/>
              </w:rPr>
              <w:t>令和５</w:t>
            </w:r>
            <w:r w:rsidR="00C8428C" w:rsidRPr="00825F71">
              <w:rPr>
                <w:rFonts w:ascii="ＭＳ 明朝" w:eastAsia="ＭＳ 明朝" w:hAnsi="ＭＳ 明朝" w:hint="eastAsia"/>
                <w:sz w:val="22"/>
              </w:rPr>
              <w:t>年度実績の８割減</w:t>
            </w:r>
          </w:p>
        </w:tc>
        <w:tc>
          <w:tcPr>
            <w:tcW w:w="1836" w:type="dxa"/>
            <w:vMerge w:val="restart"/>
            <w:tcBorders>
              <w:top w:val="single" w:sz="4" w:space="0" w:color="auto"/>
              <w:left w:val="single" w:sz="4" w:space="0" w:color="auto"/>
              <w:bottom w:val="single" w:sz="4" w:space="0" w:color="auto"/>
              <w:right w:val="single" w:sz="4" w:space="0" w:color="auto"/>
            </w:tcBorders>
            <w:vAlign w:val="center"/>
          </w:tcPr>
          <w:p w:rsidR="00C8428C" w:rsidRPr="00825F71" w:rsidRDefault="00C8428C" w:rsidP="00D65FEB">
            <w:pPr>
              <w:jc w:val="center"/>
              <w:rPr>
                <w:rFonts w:ascii="ＭＳ 明朝" w:eastAsia="ＭＳ 明朝" w:hAnsi="ＭＳ 明朝"/>
                <w:sz w:val="22"/>
              </w:rPr>
            </w:pPr>
            <w:r w:rsidRPr="00825F71">
              <w:rPr>
                <w:rFonts w:ascii="ＭＳ 明朝" w:eastAsia="ＭＳ 明朝" w:hAnsi="ＭＳ 明朝" w:hint="eastAsia"/>
                <w:sz w:val="22"/>
              </w:rPr>
              <w:t>ゼロ</w:t>
            </w:r>
          </w:p>
        </w:tc>
      </w:tr>
      <w:tr w:rsidR="00C8428C" w:rsidRPr="00825F71" w:rsidTr="00716D35">
        <w:tc>
          <w:tcPr>
            <w:tcW w:w="2291" w:type="dxa"/>
            <w:tcBorders>
              <w:top w:val="single" w:sz="4" w:space="0" w:color="auto"/>
              <w:left w:val="single" w:sz="4" w:space="0" w:color="auto"/>
              <w:bottom w:val="single" w:sz="4" w:space="0" w:color="auto"/>
              <w:right w:val="single" w:sz="4" w:space="0" w:color="auto"/>
            </w:tcBorders>
            <w:hideMark/>
          </w:tcPr>
          <w:p w:rsidR="00C8428C" w:rsidRPr="00825F71" w:rsidRDefault="00C8428C">
            <w:pPr>
              <w:pStyle w:val="a5"/>
              <w:ind w:leftChars="0" w:left="0"/>
              <w:rPr>
                <w:rFonts w:ascii="ＭＳ 明朝" w:eastAsia="ＭＳ 明朝" w:hAnsi="ＭＳ 明朝"/>
                <w:sz w:val="22"/>
              </w:rPr>
            </w:pPr>
            <w:r w:rsidRPr="00825F71">
              <w:rPr>
                <w:rFonts w:ascii="ＭＳ 明朝" w:eastAsia="ＭＳ 明朝" w:hAnsi="ＭＳ 明朝" w:hint="eastAsia"/>
                <w:sz w:val="22"/>
              </w:rPr>
              <w:t>(</w:t>
            </w:r>
            <w:r w:rsidRPr="00825F71">
              <w:rPr>
                <w:rFonts w:ascii="ＭＳ 明朝" w:eastAsia="ＭＳ 明朝" w:hAnsi="ＭＳ 明朝"/>
                <w:sz w:val="22"/>
              </w:rPr>
              <w:t>3</w:t>
            </w:r>
            <w:r w:rsidRPr="00825F71">
              <w:rPr>
                <w:rFonts w:ascii="ＭＳ 明朝" w:eastAsia="ＭＳ 明朝" w:hAnsi="ＭＳ 明朝" w:hint="eastAsia"/>
                <w:sz w:val="22"/>
              </w:rPr>
              <w:t>)年360時間超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428C" w:rsidRPr="00825F71" w:rsidRDefault="00C8428C">
            <w:pPr>
              <w:widowControl/>
              <w:spacing w:beforeAutospacing="1" w:afterAutospacing="1"/>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428C" w:rsidRPr="00825F71" w:rsidRDefault="00C8428C">
            <w:pPr>
              <w:widowControl/>
              <w:spacing w:beforeAutospacing="1" w:afterAutospacing="1"/>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428C" w:rsidRPr="00825F71" w:rsidRDefault="00C8428C">
            <w:pPr>
              <w:widowControl/>
              <w:spacing w:beforeAutospacing="1" w:afterAutospacing="1"/>
              <w:jc w:val="left"/>
              <w:rPr>
                <w:rFonts w:ascii="ＭＳ 明朝" w:eastAsia="ＭＳ 明朝" w:hAnsi="ＭＳ 明朝"/>
                <w:sz w:val="22"/>
              </w:rPr>
            </w:pPr>
          </w:p>
        </w:tc>
      </w:tr>
    </w:tbl>
    <w:p w:rsidR="00AB3D84" w:rsidRDefault="00AB3D84">
      <w:pPr>
        <w:rPr>
          <w:rFonts w:ascii="ＭＳ ゴシック" w:eastAsia="ＭＳ ゴシック" w:hAnsi="ＭＳ ゴシック"/>
          <w:b/>
          <w:color w:val="FFFFFF" w:themeColor="background1"/>
          <w:sz w:val="24"/>
          <w:highlight w:val="black"/>
        </w:rPr>
      </w:pPr>
    </w:p>
    <w:p w:rsidR="00AB3D84" w:rsidRDefault="00AB3D84">
      <w:pPr>
        <w:rPr>
          <w:rFonts w:ascii="ＭＳ ゴシック" w:eastAsia="ＭＳ ゴシック" w:hAnsi="ＭＳ ゴシック"/>
          <w:b/>
          <w:color w:val="FFFFFF" w:themeColor="background1"/>
          <w:sz w:val="24"/>
          <w:highlight w:val="black"/>
        </w:rPr>
      </w:pPr>
    </w:p>
    <w:p w:rsidR="00AB3D84" w:rsidRDefault="00AB3D84">
      <w:pPr>
        <w:rPr>
          <w:rFonts w:ascii="ＭＳ ゴシック" w:eastAsia="ＭＳ ゴシック" w:hAnsi="ＭＳ ゴシック"/>
          <w:b/>
          <w:color w:val="FFFFFF" w:themeColor="background1"/>
          <w:sz w:val="24"/>
          <w:highlight w:val="black"/>
        </w:rPr>
      </w:pPr>
    </w:p>
    <w:p w:rsidR="00AB3D84" w:rsidRDefault="00AB3D84">
      <w:pPr>
        <w:rPr>
          <w:rFonts w:ascii="ＭＳ ゴシック" w:eastAsia="ＭＳ ゴシック" w:hAnsi="ＭＳ ゴシック"/>
          <w:b/>
          <w:color w:val="FFFFFF" w:themeColor="background1"/>
          <w:sz w:val="24"/>
          <w:highlight w:val="black"/>
        </w:rPr>
      </w:pPr>
    </w:p>
    <w:p w:rsidR="00AB3D84" w:rsidRDefault="00AB3D84">
      <w:pPr>
        <w:rPr>
          <w:rFonts w:ascii="ＭＳ ゴシック" w:eastAsia="ＭＳ ゴシック" w:hAnsi="ＭＳ ゴシック"/>
          <w:b/>
          <w:color w:val="FFFFFF" w:themeColor="background1"/>
          <w:sz w:val="24"/>
          <w:highlight w:val="black"/>
        </w:rPr>
      </w:pPr>
    </w:p>
    <w:p w:rsidR="00AB3D84" w:rsidRDefault="00AB3D84">
      <w:pPr>
        <w:rPr>
          <w:rFonts w:ascii="ＭＳ ゴシック" w:eastAsia="ＭＳ ゴシック" w:hAnsi="ＭＳ ゴシック"/>
          <w:b/>
          <w:color w:val="FFFFFF" w:themeColor="background1"/>
          <w:sz w:val="24"/>
          <w:highlight w:val="black"/>
        </w:rPr>
      </w:pPr>
    </w:p>
    <w:p w:rsidR="00AB3D84" w:rsidRDefault="00AB3D84">
      <w:pPr>
        <w:rPr>
          <w:rFonts w:ascii="ＭＳ ゴシック" w:eastAsia="ＭＳ ゴシック" w:hAnsi="ＭＳ ゴシック"/>
          <w:b/>
          <w:color w:val="FFFFFF" w:themeColor="background1"/>
          <w:sz w:val="24"/>
          <w:highlight w:val="black"/>
        </w:rPr>
      </w:pPr>
    </w:p>
    <w:p w:rsidR="00AB3D84" w:rsidRDefault="00AB3D84">
      <w:pPr>
        <w:rPr>
          <w:rFonts w:ascii="ＭＳ ゴシック" w:eastAsia="ＭＳ ゴシック" w:hAnsi="ＭＳ ゴシック"/>
          <w:b/>
          <w:color w:val="FFFFFF" w:themeColor="background1"/>
          <w:sz w:val="24"/>
          <w:highlight w:val="black"/>
        </w:rPr>
      </w:pPr>
    </w:p>
    <w:p w:rsidR="00AB3D84" w:rsidRDefault="00AB3D84">
      <w:pPr>
        <w:rPr>
          <w:rFonts w:ascii="ＭＳ ゴシック" w:eastAsia="ＭＳ ゴシック" w:hAnsi="ＭＳ ゴシック"/>
          <w:b/>
          <w:color w:val="FFFFFF" w:themeColor="background1"/>
          <w:sz w:val="24"/>
          <w:highlight w:val="black"/>
        </w:rPr>
      </w:pPr>
    </w:p>
    <w:p w:rsidR="00AB3D84" w:rsidRDefault="00AB3D84">
      <w:pPr>
        <w:rPr>
          <w:rFonts w:ascii="ＭＳ ゴシック" w:eastAsia="ＭＳ ゴシック" w:hAnsi="ＭＳ ゴシック"/>
          <w:b/>
          <w:color w:val="FFFFFF" w:themeColor="background1"/>
          <w:sz w:val="24"/>
          <w:highlight w:val="black"/>
        </w:rPr>
      </w:pPr>
    </w:p>
    <w:p w:rsidR="00AB3D84" w:rsidRDefault="00AB3D84">
      <w:pPr>
        <w:rPr>
          <w:rFonts w:ascii="ＭＳ ゴシック" w:eastAsia="ＭＳ ゴシック" w:hAnsi="ＭＳ ゴシック"/>
          <w:b/>
          <w:color w:val="FFFFFF" w:themeColor="background1"/>
          <w:sz w:val="24"/>
          <w:highlight w:val="black"/>
        </w:rPr>
      </w:pPr>
    </w:p>
    <w:p w:rsidR="00AB3D84" w:rsidRDefault="00AB3D84">
      <w:pPr>
        <w:rPr>
          <w:rFonts w:ascii="ＭＳ ゴシック" w:eastAsia="ＭＳ ゴシック" w:hAnsi="ＭＳ ゴシック"/>
          <w:b/>
          <w:color w:val="FFFFFF" w:themeColor="background1"/>
          <w:sz w:val="24"/>
          <w:highlight w:val="black"/>
        </w:rPr>
      </w:pPr>
    </w:p>
    <w:p w:rsidR="00AB3D84" w:rsidRDefault="00AB3D84">
      <w:pPr>
        <w:rPr>
          <w:rFonts w:ascii="ＭＳ ゴシック" w:eastAsia="ＭＳ ゴシック" w:hAnsi="ＭＳ ゴシック"/>
          <w:b/>
          <w:color w:val="FFFFFF" w:themeColor="background1"/>
          <w:sz w:val="24"/>
          <w:highlight w:val="black"/>
        </w:rPr>
      </w:pPr>
    </w:p>
    <w:p w:rsidR="00AB3D84" w:rsidRDefault="00AB3D84">
      <w:pPr>
        <w:rPr>
          <w:rFonts w:ascii="ＭＳ ゴシック" w:eastAsia="ＭＳ ゴシック" w:hAnsi="ＭＳ ゴシック"/>
          <w:b/>
          <w:color w:val="FFFFFF" w:themeColor="background1"/>
          <w:sz w:val="24"/>
          <w:highlight w:val="black"/>
        </w:rPr>
      </w:pPr>
    </w:p>
    <w:p w:rsidR="00AB3D84" w:rsidRDefault="00AB3D84">
      <w:pPr>
        <w:rPr>
          <w:rFonts w:ascii="ＭＳ ゴシック" w:eastAsia="ＭＳ ゴシック" w:hAnsi="ＭＳ ゴシック"/>
          <w:b/>
          <w:color w:val="FFFFFF" w:themeColor="background1"/>
          <w:sz w:val="24"/>
          <w:highlight w:val="black"/>
        </w:rPr>
      </w:pPr>
    </w:p>
    <w:p w:rsidR="00AB3D84" w:rsidRDefault="00AB3D84">
      <w:pPr>
        <w:rPr>
          <w:rFonts w:ascii="ＭＳ ゴシック" w:eastAsia="ＭＳ ゴシック" w:hAnsi="ＭＳ ゴシック"/>
          <w:b/>
          <w:color w:val="FFFFFF" w:themeColor="background1"/>
          <w:sz w:val="24"/>
          <w:highlight w:val="black"/>
        </w:rPr>
      </w:pPr>
    </w:p>
    <w:p w:rsidR="00AB3D84" w:rsidRDefault="00AB3D84">
      <w:pPr>
        <w:rPr>
          <w:rFonts w:ascii="ＭＳ ゴシック" w:eastAsia="ＭＳ ゴシック" w:hAnsi="ＭＳ ゴシック"/>
          <w:b/>
          <w:color w:val="FFFFFF" w:themeColor="background1"/>
          <w:sz w:val="24"/>
          <w:highlight w:val="black"/>
        </w:rPr>
      </w:pPr>
    </w:p>
    <w:p w:rsidR="00C8428C" w:rsidRDefault="00F20A10">
      <w:pPr>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4"/>
          <w:highlight w:val="black"/>
        </w:rPr>
        <w:t>第６</w:t>
      </w:r>
      <w:r w:rsidR="00C8428C" w:rsidRPr="008063B7">
        <w:rPr>
          <w:rFonts w:ascii="ＭＳ ゴシック" w:eastAsia="ＭＳ ゴシック" w:hAnsi="ＭＳ ゴシック" w:hint="eastAsia"/>
          <w:b/>
          <w:color w:val="FFFFFF" w:themeColor="background1"/>
          <w:sz w:val="24"/>
          <w:highlight w:val="black"/>
        </w:rPr>
        <w:t xml:space="preserve">　</w:t>
      </w:r>
      <w:r w:rsidR="00C8428C">
        <w:rPr>
          <w:rFonts w:ascii="ＭＳ ゴシック" w:eastAsia="ＭＳ ゴシック" w:hAnsi="ＭＳ ゴシック" w:hint="eastAsia"/>
          <w:b/>
          <w:color w:val="FFFFFF" w:themeColor="background1"/>
          <w:sz w:val="24"/>
          <w:highlight w:val="black"/>
        </w:rPr>
        <w:t xml:space="preserve">具体的な取組　　　　　　　　　　　　　　　　　　　　　　　　　　　</w:t>
      </w:r>
      <w:r w:rsidR="00C8428C" w:rsidRPr="002F4686">
        <w:rPr>
          <w:rFonts w:ascii="ＭＳ ゴシック" w:eastAsia="ＭＳ ゴシック" w:hAnsi="ＭＳ ゴシック" w:hint="eastAsia"/>
          <w:b/>
          <w:color w:val="FFFFFF" w:themeColor="background1"/>
          <w:sz w:val="22"/>
        </w:rPr>
        <w:t xml:space="preserve">　</w:t>
      </w:r>
    </w:p>
    <w:p w:rsidR="00C8428C" w:rsidRDefault="00C8428C">
      <w:pPr>
        <w:rPr>
          <w:rFonts w:ascii="ＭＳ 明朝" w:eastAsia="ＭＳ 明朝" w:hAnsi="ＭＳ 明朝"/>
          <w:sz w:val="22"/>
        </w:rPr>
      </w:pPr>
      <w:r w:rsidRPr="008063B7">
        <w:rPr>
          <w:rFonts w:ascii="ＭＳ ゴシック" w:eastAsia="ＭＳ ゴシック" w:hAnsi="ＭＳ ゴシック" w:hint="eastAsia"/>
          <w:b/>
          <w:sz w:val="22"/>
        </w:rPr>
        <w:t xml:space="preserve">　</w:t>
      </w:r>
      <w:r w:rsidR="004B76B0">
        <w:rPr>
          <w:rFonts w:ascii="ＭＳ 明朝" w:eastAsia="ＭＳ 明朝" w:hAnsi="ＭＳ 明朝" w:hint="eastAsia"/>
          <w:sz w:val="22"/>
        </w:rPr>
        <w:t>本プランにおける目標を達成するため、村立学校及び村</w:t>
      </w:r>
      <w:r>
        <w:rPr>
          <w:rFonts w:ascii="ＭＳ 明朝" w:eastAsia="ＭＳ 明朝" w:hAnsi="ＭＳ 明朝" w:hint="eastAsia"/>
          <w:sz w:val="22"/>
        </w:rPr>
        <w:t>教育委員会事務局において、以下の取組を展開します。</w:t>
      </w:r>
    </w:p>
    <w:p w:rsidR="00C8428C" w:rsidRPr="00A55E95" w:rsidRDefault="004B76B0" w:rsidP="00B73FDE">
      <w:pPr>
        <w:jc w:val="center"/>
        <w:rPr>
          <w:rFonts w:ascii="ＭＳ ゴシック" w:eastAsia="ＭＳ ゴシック" w:hAnsi="ＭＳ ゴシック"/>
          <w:b/>
          <w:sz w:val="28"/>
          <w:bdr w:val="single" w:sz="4" w:space="0" w:color="auto"/>
        </w:rPr>
      </w:pPr>
      <w:r>
        <w:rPr>
          <w:rFonts w:ascii="ＭＳ ゴシック" w:eastAsia="ＭＳ ゴシック" w:hAnsi="ＭＳ ゴシック" w:hint="eastAsia"/>
          <w:b/>
          <w:sz w:val="28"/>
          <w:bdr w:val="single" w:sz="4" w:space="0" w:color="auto"/>
        </w:rPr>
        <w:t xml:space="preserve">　Ⅰ　村</w:t>
      </w:r>
      <w:r w:rsidR="00C8428C" w:rsidRPr="00A55E95">
        <w:rPr>
          <w:rFonts w:ascii="ＭＳ ゴシック" w:eastAsia="ＭＳ ゴシック" w:hAnsi="ＭＳ ゴシック" w:hint="eastAsia"/>
          <w:b/>
          <w:sz w:val="28"/>
          <w:bdr w:val="single" w:sz="4" w:space="0" w:color="auto"/>
        </w:rPr>
        <w:t xml:space="preserve">立学校の取組　</w:t>
      </w:r>
    </w:p>
    <w:p w:rsidR="00C8428C" w:rsidRPr="00A444D2" w:rsidRDefault="00C8428C" w:rsidP="008063B7">
      <w:pPr>
        <w:rPr>
          <w:rFonts w:ascii="ＭＳ 明朝" w:eastAsia="ＭＳ 明朝" w:hAnsi="ＭＳ 明朝"/>
          <w:sz w:val="22"/>
          <w:highlight w:val="lightGray"/>
        </w:rPr>
      </w:pPr>
    </w:p>
    <w:p w:rsidR="00C8428C" w:rsidRPr="00A55E95" w:rsidRDefault="00C8428C" w:rsidP="008063B7">
      <w:pPr>
        <w:rPr>
          <w:rFonts w:ascii="ＭＳ ゴシック" w:eastAsia="ＭＳ ゴシック" w:hAnsi="ＭＳ ゴシック"/>
          <w:b/>
          <w:sz w:val="22"/>
        </w:rPr>
      </w:pPr>
      <w:r w:rsidRPr="00A55E95">
        <w:rPr>
          <w:rFonts w:ascii="ＭＳ ゴシック" w:eastAsia="ＭＳ ゴシック" w:hAnsi="ＭＳ ゴシック" w:hint="eastAsia"/>
          <w:b/>
          <w:sz w:val="22"/>
          <w:highlight w:val="lightGray"/>
        </w:rPr>
        <w:t>１　管理職員の適切なマネジメントの推進</w:t>
      </w:r>
    </w:p>
    <w:p w:rsidR="00C8428C" w:rsidRPr="001E03B1" w:rsidRDefault="00C8428C" w:rsidP="00C8428C">
      <w:pPr>
        <w:pStyle w:val="a5"/>
        <w:numPr>
          <w:ilvl w:val="0"/>
          <w:numId w:val="4"/>
        </w:numPr>
        <w:ind w:leftChars="0"/>
        <w:rPr>
          <w:rFonts w:ascii="ＭＳ 明朝" w:eastAsia="ＭＳ 明朝" w:hAnsi="ＭＳ 明朝"/>
          <w:sz w:val="22"/>
        </w:rPr>
      </w:pPr>
      <w:r>
        <w:rPr>
          <w:rFonts w:ascii="ＭＳ 明朝" w:eastAsia="ＭＳ 明朝" w:hAnsi="ＭＳ 明朝" w:hint="eastAsia"/>
          <w:sz w:val="22"/>
        </w:rPr>
        <w:t xml:space="preserve"> </w:t>
      </w:r>
      <w:r w:rsidRPr="001E03B1">
        <w:rPr>
          <w:rFonts w:ascii="ＭＳ 明朝" w:eastAsia="ＭＳ 明朝" w:hAnsi="ＭＳ 明朝" w:hint="eastAsia"/>
          <w:sz w:val="22"/>
        </w:rPr>
        <w:t>アクションプランの策定</w:t>
      </w:r>
    </w:p>
    <w:p w:rsidR="00C8428C" w:rsidRDefault="004B76B0" w:rsidP="001E03B1">
      <w:pPr>
        <w:pStyle w:val="a5"/>
        <w:ind w:leftChars="0" w:left="360" w:firstLineChars="100" w:firstLine="220"/>
        <w:rPr>
          <w:rFonts w:ascii="ＭＳ 明朝" w:eastAsia="ＭＳ 明朝" w:hAnsi="ＭＳ 明朝"/>
          <w:sz w:val="22"/>
        </w:rPr>
      </w:pPr>
      <w:r>
        <w:rPr>
          <w:rFonts w:ascii="ＭＳ 明朝" w:eastAsia="ＭＳ 明朝" w:hAnsi="ＭＳ 明朝" w:hint="eastAsia"/>
          <w:sz w:val="22"/>
        </w:rPr>
        <w:t>村</w:t>
      </w:r>
      <w:r w:rsidR="00C8428C">
        <w:rPr>
          <w:rFonts w:ascii="ＭＳ 明朝" w:eastAsia="ＭＳ 明朝" w:hAnsi="ＭＳ 明朝" w:hint="eastAsia"/>
          <w:sz w:val="22"/>
        </w:rPr>
        <w:t>立学校では、</w:t>
      </w:r>
      <w:r w:rsidR="00C8428C" w:rsidRPr="0069567D">
        <w:rPr>
          <w:rFonts w:ascii="ＭＳ 明朝" w:eastAsia="ＭＳ 明朝" w:hAnsi="ＭＳ 明朝" w:hint="eastAsia"/>
          <w:sz w:val="22"/>
        </w:rPr>
        <w:t>本プランの内容を踏まえ、</w:t>
      </w:r>
      <w:r w:rsidR="00C8428C">
        <w:rPr>
          <w:rFonts w:ascii="ＭＳ 明朝" w:eastAsia="ＭＳ 明朝" w:hAnsi="ＭＳ 明朝" w:hint="eastAsia"/>
          <w:sz w:val="22"/>
        </w:rPr>
        <w:t>そ</w:t>
      </w:r>
      <w:r w:rsidR="00C8428C" w:rsidRPr="0069567D">
        <w:rPr>
          <w:rFonts w:ascii="ＭＳ 明朝" w:eastAsia="ＭＳ 明朝" w:hAnsi="ＭＳ 明朝" w:hint="eastAsia"/>
          <w:sz w:val="22"/>
        </w:rPr>
        <w:t>れぞれの取組目標や具体的取組</w:t>
      </w:r>
      <w:r w:rsidR="00C8428C">
        <w:rPr>
          <w:rFonts w:ascii="ＭＳ 明朝" w:eastAsia="ＭＳ 明朝" w:hAnsi="ＭＳ 明朝" w:hint="eastAsia"/>
          <w:sz w:val="22"/>
        </w:rPr>
        <w:t>を含む</w:t>
      </w:r>
      <w:r w:rsidR="00C8428C" w:rsidRPr="0069567D">
        <w:rPr>
          <w:rFonts w:ascii="ＭＳ 明朝" w:eastAsia="ＭＳ 明朝" w:hAnsi="ＭＳ 明朝" w:hint="eastAsia"/>
          <w:sz w:val="22"/>
        </w:rPr>
        <w:t>アクションプランを毎年</w:t>
      </w:r>
      <w:r w:rsidR="00C8428C">
        <w:rPr>
          <w:rFonts w:ascii="ＭＳ 明朝" w:eastAsia="ＭＳ 明朝" w:hAnsi="ＭＳ 明朝" w:hint="eastAsia"/>
          <w:sz w:val="22"/>
        </w:rPr>
        <w:t>度</w:t>
      </w:r>
      <w:r w:rsidR="00C8428C" w:rsidRPr="0069567D">
        <w:rPr>
          <w:rFonts w:ascii="ＭＳ 明朝" w:eastAsia="ＭＳ 明朝" w:hAnsi="ＭＳ 明朝" w:hint="eastAsia"/>
          <w:sz w:val="22"/>
        </w:rPr>
        <w:t>策定し、各校がその実</w:t>
      </w:r>
      <w:r w:rsidR="00C8428C">
        <w:rPr>
          <w:rFonts w:ascii="ＭＳ 明朝" w:eastAsia="ＭＳ 明朝" w:hAnsi="ＭＳ 明朝" w:hint="eastAsia"/>
          <w:sz w:val="22"/>
        </w:rPr>
        <w:t>状に応じて</w:t>
      </w:r>
      <w:r w:rsidR="00C8428C" w:rsidRPr="0069567D">
        <w:rPr>
          <w:rFonts w:ascii="ＭＳ 明朝" w:eastAsia="ＭＳ 明朝" w:hAnsi="ＭＳ 明朝" w:hint="eastAsia"/>
          <w:sz w:val="22"/>
        </w:rPr>
        <w:t>主体的に取組を進</w:t>
      </w:r>
      <w:r w:rsidR="00C8428C" w:rsidRPr="008063B7">
        <w:rPr>
          <w:rFonts w:ascii="ＭＳ 明朝" w:eastAsia="ＭＳ 明朝" w:hAnsi="ＭＳ 明朝" w:hint="eastAsia"/>
          <w:sz w:val="22"/>
        </w:rPr>
        <w:t>めます。</w:t>
      </w:r>
      <w:r w:rsidR="00C8428C">
        <w:rPr>
          <w:rFonts w:ascii="ＭＳ 明朝" w:eastAsia="ＭＳ 明朝" w:hAnsi="ＭＳ 明朝" w:hint="eastAsia"/>
          <w:sz w:val="22"/>
        </w:rPr>
        <w:t>また、取組目標の達成状況や取組結果の検証を行い、次年度以降の取組に活かしま</w:t>
      </w:r>
      <w:r w:rsidR="00C8428C" w:rsidRPr="0069567D">
        <w:rPr>
          <w:rFonts w:ascii="ＭＳ 明朝" w:eastAsia="ＭＳ 明朝" w:hAnsi="ＭＳ 明朝" w:hint="eastAsia"/>
          <w:sz w:val="22"/>
        </w:rPr>
        <w:t>す。</w:t>
      </w:r>
    </w:p>
    <w:p w:rsidR="00C8428C" w:rsidRDefault="00C8428C" w:rsidP="00C8428C">
      <w:pPr>
        <w:pStyle w:val="a5"/>
        <w:numPr>
          <w:ilvl w:val="0"/>
          <w:numId w:val="4"/>
        </w:numPr>
        <w:ind w:leftChars="0"/>
        <w:rPr>
          <w:rFonts w:ascii="ＭＳ 明朝" w:eastAsia="ＭＳ 明朝" w:hAnsi="ＭＳ 明朝"/>
          <w:sz w:val="22"/>
        </w:rPr>
      </w:pPr>
      <w:r>
        <w:rPr>
          <w:rFonts w:ascii="ＭＳ 明朝" w:eastAsia="ＭＳ 明朝" w:hAnsi="ＭＳ 明朝" w:hint="eastAsia"/>
          <w:sz w:val="22"/>
        </w:rPr>
        <w:t xml:space="preserve"> 長時間勤務者の要因分析の実施</w:t>
      </w:r>
    </w:p>
    <w:p w:rsidR="00C8428C" w:rsidRPr="00C475B4" w:rsidRDefault="00C8428C" w:rsidP="00B73FDE">
      <w:pPr>
        <w:pStyle w:val="a5"/>
        <w:ind w:leftChars="0" w:left="470" w:firstLineChars="50" w:firstLine="110"/>
        <w:rPr>
          <w:rFonts w:ascii="ＭＳ 明朝" w:eastAsia="ＭＳ 明朝" w:hAnsi="ＭＳ 明朝"/>
          <w:sz w:val="22"/>
        </w:rPr>
      </w:pPr>
      <w:r w:rsidRPr="00C475B4">
        <w:rPr>
          <w:rFonts w:ascii="ＭＳ 明朝" w:eastAsia="ＭＳ 明朝" w:hAnsi="ＭＳ 明朝" w:hint="eastAsia"/>
          <w:sz w:val="22"/>
        </w:rPr>
        <w:t>管理職員は、毎年度、人事面談の機会を捉え、全教職員と自校における時間外在</w:t>
      </w:r>
    </w:p>
    <w:p w:rsidR="00C8428C" w:rsidRPr="00C475B4" w:rsidRDefault="00C8428C" w:rsidP="00B73FDE">
      <w:pPr>
        <w:ind w:firstLineChars="150" w:firstLine="330"/>
        <w:rPr>
          <w:rFonts w:ascii="ＭＳ 明朝" w:eastAsia="ＭＳ 明朝" w:hAnsi="ＭＳ 明朝"/>
          <w:sz w:val="22"/>
        </w:rPr>
      </w:pPr>
      <w:r w:rsidRPr="00C475B4">
        <w:rPr>
          <w:rFonts w:ascii="ＭＳ 明朝" w:eastAsia="ＭＳ 明朝" w:hAnsi="ＭＳ 明朝" w:hint="eastAsia"/>
          <w:sz w:val="22"/>
        </w:rPr>
        <w:t>校等時間の状況を共有するとともに、各担当で実践する働き方改革の取組について</w:t>
      </w:r>
    </w:p>
    <w:p w:rsidR="00C8428C" w:rsidRPr="00C475B4" w:rsidRDefault="00C8428C" w:rsidP="00747BC4">
      <w:pPr>
        <w:rPr>
          <w:rFonts w:ascii="ＭＳ 明朝" w:eastAsia="ＭＳ 明朝" w:hAnsi="ＭＳ 明朝"/>
          <w:sz w:val="22"/>
        </w:rPr>
      </w:pPr>
      <w:r w:rsidRPr="00C475B4">
        <w:rPr>
          <w:rFonts w:ascii="ＭＳ 明朝" w:eastAsia="ＭＳ 明朝" w:hAnsi="ＭＳ 明朝" w:hint="eastAsia"/>
          <w:sz w:val="22"/>
        </w:rPr>
        <w:t xml:space="preserve">　 意見交換を実施します。</w:t>
      </w:r>
    </w:p>
    <w:p w:rsidR="00C8428C" w:rsidRPr="00C475B4" w:rsidRDefault="00C8428C" w:rsidP="00747BC4">
      <w:pPr>
        <w:ind w:firstLineChars="250" w:firstLine="550"/>
        <w:rPr>
          <w:rFonts w:ascii="ＭＳ 明朝" w:eastAsia="ＭＳ 明朝" w:hAnsi="ＭＳ 明朝"/>
          <w:sz w:val="22"/>
        </w:rPr>
      </w:pPr>
      <w:r w:rsidRPr="00C475B4">
        <w:rPr>
          <w:rFonts w:ascii="ＭＳ 明朝" w:eastAsia="ＭＳ 明朝" w:hAnsi="ＭＳ 明朝" w:hint="eastAsia"/>
          <w:sz w:val="22"/>
        </w:rPr>
        <w:t>また、時間外在校等時間が慢性的に月80時間以上となっている教職員について</w:t>
      </w:r>
    </w:p>
    <w:p w:rsidR="00C8428C" w:rsidRPr="00C475B4" w:rsidRDefault="00C8428C" w:rsidP="00747BC4">
      <w:pPr>
        <w:ind w:firstLineChars="150" w:firstLine="330"/>
        <w:rPr>
          <w:rFonts w:ascii="ＭＳ 明朝" w:eastAsia="ＭＳ 明朝" w:hAnsi="ＭＳ 明朝"/>
          <w:sz w:val="22"/>
        </w:rPr>
      </w:pPr>
      <w:r w:rsidRPr="00C475B4">
        <w:rPr>
          <w:rFonts w:ascii="ＭＳ 明朝" w:eastAsia="ＭＳ 明朝" w:hAnsi="ＭＳ 明朝" w:hint="eastAsia"/>
          <w:sz w:val="22"/>
        </w:rPr>
        <w:t>は、その要因の把握を行うとともに、業務分掌の見直し、業務スクラップ等による</w:t>
      </w:r>
    </w:p>
    <w:p w:rsidR="00C8428C" w:rsidRPr="00C475B4" w:rsidRDefault="00C8428C" w:rsidP="00747BC4">
      <w:pPr>
        <w:ind w:firstLineChars="150" w:firstLine="330"/>
        <w:rPr>
          <w:rFonts w:ascii="ＭＳ 明朝" w:eastAsia="ＭＳ 明朝" w:hAnsi="ＭＳ 明朝"/>
          <w:sz w:val="22"/>
        </w:rPr>
      </w:pPr>
      <w:r w:rsidRPr="00C475B4">
        <w:rPr>
          <w:rFonts w:ascii="ＭＳ 明朝" w:eastAsia="ＭＳ 明朝" w:hAnsi="ＭＳ 明朝" w:hint="eastAsia"/>
          <w:sz w:val="22"/>
        </w:rPr>
        <w:t>改善の方向性を話し合います。</w:t>
      </w:r>
    </w:p>
    <w:p w:rsidR="00C8428C" w:rsidRPr="00A10281" w:rsidRDefault="005A61F8" w:rsidP="005A61F8">
      <w:pPr>
        <w:ind w:firstLineChars="50" w:firstLine="110"/>
        <w:rPr>
          <w:rFonts w:ascii="ＭＳ 明朝" w:eastAsia="ＭＳ 明朝" w:hAnsi="ＭＳ 明朝"/>
          <w:sz w:val="22"/>
        </w:rPr>
      </w:pPr>
      <w:r>
        <w:rPr>
          <w:rFonts w:ascii="ＭＳ 明朝" w:eastAsia="ＭＳ 明朝" w:hAnsi="ＭＳ 明朝" w:hint="eastAsia"/>
          <w:sz w:val="22"/>
        </w:rPr>
        <w:t xml:space="preserve">(3)　</w:t>
      </w:r>
      <w:r w:rsidR="00C8428C" w:rsidRPr="00A10281">
        <w:rPr>
          <w:rFonts w:ascii="ＭＳ 明朝" w:eastAsia="ＭＳ 明朝" w:hAnsi="ＭＳ 明朝" w:hint="eastAsia"/>
          <w:sz w:val="22"/>
        </w:rPr>
        <w:t>部活動の適正化</w:t>
      </w:r>
    </w:p>
    <w:p w:rsidR="00C8428C" w:rsidRPr="007F6D56" w:rsidRDefault="0032476A" w:rsidP="00747BC4">
      <w:pPr>
        <w:pStyle w:val="a5"/>
        <w:ind w:leftChars="0" w:left="470" w:firstLineChars="50" w:firstLine="110"/>
        <w:rPr>
          <w:rFonts w:ascii="ＭＳ 明朝" w:eastAsia="ＭＳ 明朝" w:hAnsi="ＭＳ 明朝"/>
          <w:sz w:val="22"/>
        </w:rPr>
      </w:pPr>
      <w:r>
        <w:rPr>
          <w:rFonts w:ascii="ＭＳ 明朝" w:eastAsia="ＭＳ 明朝" w:hAnsi="ＭＳ 明朝" w:hint="eastAsia"/>
          <w:sz w:val="22"/>
        </w:rPr>
        <w:t>「野田村における部活動の在り方に関する方針（令和２年２</w:t>
      </w:r>
      <w:r w:rsidR="00C8428C" w:rsidRPr="0032476A">
        <w:rPr>
          <w:rFonts w:ascii="ＭＳ 明朝" w:eastAsia="ＭＳ 明朝" w:hAnsi="ＭＳ 明朝" w:hint="eastAsia"/>
          <w:sz w:val="22"/>
        </w:rPr>
        <w:t>月制定）」</w:t>
      </w:r>
      <w:r w:rsidR="00C8428C" w:rsidRPr="007F6D56">
        <w:rPr>
          <w:rFonts w:ascii="ＭＳ 明朝" w:eastAsia="ＭＳ 明朝" w:hAnsi="ＭＳ 明朝" w:hint="eastAsia"/>
          <w:sz w:val="22"/>
        </w:rPr>
        <w:t>に基づき、</w:t>
      </w:r>
    </w:p>
    <w:p w:rsidR="00C8428C" w:rsidRPr="007F6D56" w:rsidRDefault="00C8428C" w:rsidP="00747BC4">
      <w:pPr>
        <w:ind w:firstLineChars="150" w:firstLine="330"/>
        <w:rPr>
          <w:rFonts w:ascii="ＭＳ 明朝" w:eastAsia="ＭＳ 明朝" w:hAnsi="ＭＳ 明朝"/>
          <w:sz w:val="22"/>
        </w:rPr>
      </w:pPr>
      <w:r w:rsidRPr="007F6D56">
        <w:rPr>
          <w:rFonts w:ascii="ＭＳ 明朝" w:eastAsia="ＭＳ 明朝" w:hAnsi="ＭＳ 明朝" w:hint="eastAsia"/>
          <w:sz w:val="22"/>
        </w:rPr>
        <w:t>休養日及び活動時間に関する基準に基づく活動を行うとともに、管理職員において</w:t>
      </w:r>
    </w:p>
    <w:p w:rsidR="00C8428C" w:rsidRPr="00747BC4" w:rsidRDefault="00C8428C" w:rsidP="00747BC4">
      <w:pPr>
        <w:ind w:leftChars="150" w:left="315"/>
        <w:rPr>
          <w:rFonts w:ascii="ＭＳ 明朝" w:eastAsia="ＭＳ 明朝" w:hAnsi="ＭＳ 明朝"/>
          <w:color w:val="FF0000"/>
          <w:sz w:val="22"/>
        </w:rPr>
      </w:pPr>
      <w:r w:rsidRPr="007F6D56">
        <w:rPr>
          <w:rFonts w:ascii="ＭＳ 明朝" w:eastAsia="ＭＳ 明朝" w:hAnsi="ＭＳ 明朝" w:hint="eastAsia"/>
          <w:sz w:val="22"/>
        </w:rPr>
        <w:t>適切な運営及び管理に係る体制の構築に取り組むなど、適切なマネジメントを行います。</w:t>
      </w:r>
    </w:p>
    <w:p w:rsidR="00C8428C" w:rsidRDefault="00C8428C" w:rsidP="00751B20">
      <w:pPr>
        <w:rPr>
          <w:rFonts w:ascii="ＭＳ 明朝" w:eastAsia="ＭＳ 明朝" w:hAnsi="ＭＳ 明朝"/>
          <w:sz w:val="22"/>
          <w:highlight w:val="lightGray"/>
        </w:rPr>
      </w:pPr>
    </w:p>
    <w:p w:rsidR="00C8428C" w:rsidRPr="00A55E95" w:rsidRDefault="00C8428C" w:rsidP="00751B20">
      <w:pPr>
        <w:rPr>
          <w:rFonts w:ascii="ＭＳ ゴシック" w:eastAsia="ＭＳ ゴシック" w:hAnsi="ＭＳ ゴシック"/>
          <w:b/>
          <w:sz w:val="22"/>
        </w:rPr>
      </w:pPr>
      <w:r w:rsidRPr="00A55E95">
        <w:rPr>
          <w:rFonts w:ascii="ＭＳ ゴシック" w:eastAsia="ＭＳ ゴシック" w:hAnsi="ＭＳ ゴシック" w:hint="eastAsia"/>
          <w:b/>
          <w:sz w:val="22"/>
          <w:highlight w:val="lightGray"/>
        </w:rPr>
        <w:t>２　教職員の健康管理</w:t>
      </w:r>
    </w:p>
    <w:p w:rsidR="00682378" w:rsidRPr="00682378" w:rsidRDefault="00682378" w:rsidP="00682378">
      <w:pPr>
        <w:ind w:firstLineChars="50" w:firstLine="110"/>
        <w:rPr>
          <w:rFonts w:ascii="ＭＳ 明朝" w:eastAsia="ＭＳ 明朝" w:hAnsi="ＭＳ 明朝"/>
          <w:sz w:val="22"/>
        </w:rPr>
      </w:pPr>
      <w:r>
        <w:rPr>
          <w:rFonts w:ascii="ＭＳ 明朝" w:eastAsia="ＭＳ 明朝" w:hAnsi="ＭＳ 明朝" w:hint="eastAsia"/>
          <w:sz w:val="22"/>
        </w:rPr>
        <w:t xml:space="preserve">(1)　</w:t>
      </w:r>
      <w:r w:rsidRPr="00682378">
        <w:rPr>
          <w:rFonts w:ascii="ＭＳ 明朝" w:eastAsia="ＭＳ 明朝" w:hAnsi="ＭＳ 明朝" w:hint="eastAsia"/>
          <w:sz w:val="22"/>
        </w:rPr>
        <w:t>管理職員は、毎年度、人事面談の機会を捉え、全教職員と自校における時間外在</w:t>
      </w:r>
    </w:p>
    <w:p w:rsidR="00C8428C" w:rsidRPr="00682378" w:rsidRDefault="00682378" w:rsidP="00682378">
      <w:pPr>
        <w:ind w:leftChars="250" w:left="525"/>
        <w:rPr>
          <w:rFonts w:ascii="ＭＳ 明朝" w:eastAsia="ＭＳ 明朝" w:hAnsi="ＭＳ 明朝"/>
          <w:sz w:val="22"/>
        </w:rPr>
      </w:pPr>
      <w:r w:rsidRPr="00C475B4">
        <w:rPr>
          <w:rFonts w:ascii="ＭＳ 明朝" w:eastAsia="ＭＳ 明朝" w:hAnsi="ＭＳ 明朝" w:hint="eastAsia"/>
          <w:sz w:val="22"/>
        </w:rPr>
        <w:t>校等時間の状況を共有するとともに、各担当で実践する働き方改革の取組について</w:t>
      </w:r>
      <w:r w:rsidRPr="00682378">
        <w:rPr>
          <w:rFonts w:ascii="ＭＳ 明朝" w:eastAsia="ＭＳ 明朝" w:hAnsi="ＭＳ 明朝" w:hint="eastAsia"/>
          <w:sz w:val="22"/>
        </w:rPr>
        <w:t>意見交換を実施します。</w:t>
      </w:r>
      <w:r w:rsidR="00C8428C" w:rsidRPr="00682378">
        <w:rPr>
          <w:rFonts w:ascii="ＭＳ 明朝" w:eastAsia="ＭＳ 明朝" w:hAnsi="ＭＳ 明朝" w:hint="eastAsia"/>
          <w:sz w:val="22"/>
        </w:rPr>
        <w:t xml:space="preserve">　</w:t>
      </w:r>
    </w:p>
    <w:p w:rsidR="00164D4B" w:rsidRDefault="00164D4B" w:rsidP="008967D6">
      <w:pPr>
        <w:rPr>
          <w:rFonts w:ascii="ＭＳ ゴシック" w:eastAsia="ＭＳ ゴシック" w:hAnsi="ＭＳ ゴシック"/>
          <w:b/>
          <w:sz w:val="22"/>
          <w:highlight w:val="lightGray"/>
        </w:rPr>
      </w:pPr>
    </w:p>
    <w:p w:rsidR="00C8428C" w:rsidRPr="00C475B4" w:rsidRDefault="00C8428C" w:rsidP="008967D6">
      <w:pPr>
        <w:rPr>
          <w:rFonts w:ascii="ＭＳ ゴシック" w:eastAsia="ＭＳ ゴシック" w:hAnsi="ＭＳ ゴシック"/>
          <w:b/>
          <w:sz w:val="22"/>
        </w:rPr>
      </w:pPr>
      <w:r w:rsidRPr="00C475B4">
        <w:rPr>
          <w:rFonts w:ascii="ＭＳ ゴシック" w:eastAsia="ＭＳ ゴシック" w:hAnsi="ＭＳ ゴシック" w:hint="eastAsia"/>
          <w:b/>
          <w:sz w:val="22"/>
          <w:highlight w:val="lightGray"/>
        </w:rPr>
        <w:t>３　学校における業務改善の推進</w:t>
      </w:r>
    </w:p>
    <w:p w:rsidR="00C8428C" w:rsidRDefault="00C8428C" w:rsidP="00C8428C">
      <w:pPr>
        <w:pStyle w:val="a5"/>
        <w:numPr>
          <w:ilvl w:val="0"/>
          <w:numId w:val="6"/>
        </w:numPr>
        <w:ind w:leftChars="0"/>
        <w:rPr>
          <w:rFonts w:ascii="ＭＳ 明朝" w:eastAsia="ＭＳ 明朝" w:hAnsi="ＭＳ 明朝"/>
          <w:sz w:val="22"/>
        </w:rPr>
      </w:pPr>
      <w:r>
        <w:rPr>
          <w:rFonts w:ascii="ＭＳ 明朝" w:eastAsia="ＭＳ 明朝" w:hAnsi="ＭＳ 明朝" w:hint="eastAsia"/>
          <w:sz w:val="22"/>
        </w:rPr>
        <w:t xml:space="preserve">　学校行事等の見直し</w:t>
      </w:r>
    </w:p>
    <w:p w:rsidR="00C8428C" w:rsidRDefault="00C8428C" w:rsidP="002476C5">
      <w:pPr>
        <w:pStyle w:val="a5"/>
        <w:ind w:leftChars="0" w:left="470"/>
        <w:rPr>
          <w:rFonts w:ascii="ＭＳ 明朝" w:eastAsia="ＭＳ 明朝" w:hAnsi="ＭＳ 明朝"/>
          <w:sz w:val="22"/>
        </w:rPr>
      </w:pPr>
      <w:r>
        <w:rPr>
          <w:rFonts w:ascii="ＭＳ 明朝" w:eastAsia="ＭＳ 明朝" w:hAnsi="ＭＳ 明朝" w:hint="eastAsia"/>
          <w:sz w:val="22"/>
        </w:rPr>
        <w:t xml:space="preserve">　新型コロナウイル</w:t>
      </w:r>
      <w:r w:rsidR="00786768">
        <w:rPr>
          <w:rFonts w:ascii="ＭＳ 明朝" w:eastAsia="ＭＳ 明朝" w:hAnsi="ＭＳ 明朝" w:hint="eastAsia"/>
          <w:sz w:val="22"/>
        </w:rPr>
        <w:t>ス感染症対策として実施した、行事の開催見送り、規模縮小、</w:t>
      </w:r>
      <w:r>
        <w:rPr>
          <w:rFonts w:ascii="ＭＳ 明朝" w:eastAsia="ＭＳ 明朝" w:hAnsi="ＭＳ 明朝" w:hint="eastAsia"/>
          <w:sz w:val="22"/>
        </w:rPr>
        <w:t>などの状況を踏まえ、見直しについて検討します。</w:t>
      </w:r>
    </w:p>
    <w:p w:rsidR="00164D4B" w:rsidRDefault="00164D4B" w:rsidP="002476C5">
      <w:pPr>
        <w:pStyle w:val="a5"/>
        <w:ind w:leftChars="0" w:left="470"/>
        <w:rPr>
          <w:rFonts w:ascii="ＭＳ 明朝" w:eastAsia="ＭＳ 明朝" w:hAnsi="ＭＳ 明朝"/>
          <w:sz w:val="22"/>
        </w:rPr>
      </w:pPr>
    </w:p>
    <w:p w:rsidR="00C8428C" w:rsidRDefault="00C8428C" w:rsidP="00C8428C">
      <w:pPr>
        <w:pStyle w:val="a5"/>
        <w:numPr>
          <w:ilvl w:val="0"/>
          <w:numId w:val="6"/>
        </w:numPr>
        <w:ind w:leftChars="0"/>
        <w:rPr>
          <w:rFonts w:ascii="ＭＳ 明朝" w:eastAsia="ＭＳ 明朝" w:hAnsi="ＭＳ 明朝"/>
          <w:sz w:val="22"/>
        </w:rPr>
      </w:pPr>
      <w:r>
        <w:rPr>
          <w:rFonts w:ascii="ＭＳ 明朝" w:eastAsia="ＭＳ 明朝" w:hAnsi="ＭＳ 明朝" w:hint="eastAsia"/>
          <w:sz w:val="22"/>
        </w:rPr>
        <w:lastRenderedPageBreak/>
        <w:t xml:space="preserve">　会議の効率化</w:t>
      </w:r>
    </w:p>
    <w:p w:rsidR="00C8428C" w:rsidRDefault="00C8428C" w:rsidP="008967D6">
      <w:pPr>
        <w:ind w:firstLineChars="200" w:firstLine="440"/>
        <w:rPr>
          <w:rFonts w:ascii="ＭＳ 明朝" w:eastAsia="ＭＳ 明朝" w:hAnsi="ＭＳ 明朝"/>
          <w:sz w:val="22"/>
        </w:rPr>
      </w:pPr>
      <w:r>
        <w:rPr>
          <w:rFonts w:ascii="ＭＳ 明朝" w:eastAsia="ＭＳ 明朝" w:hAnsi="ＭＳ 明朝" w:hint="eastAsia"/>
          <w:sz w:val="22"/>
        </w:rPr>
        <w:t xml:space="preserve">　先進事例を踏まえ、ＩＣＴの利用による資料印刷の省略、説明項目の精選など、</w:t>
      </w:r>
    </w:p>
    <w:p w:rsidR="00C8428C" w:rsidRDefault="00C8428C" w:rsidP="008967D6">
      <w:pPr>
        <w:ind w:firstLineChars="200" w:firstLine="440"/>
        <w:rPr>
          <w:rFonts w:ascii="ＭＳ 明朝" w:eastAsia="ＭＳ 明朝" w:hAnsi="ＭＳ 明朝"/>
          <w:sz w:val="22"/>
        </w:rPr>
      </w:pPr>
      <w:r>
        <w:rPr>
          <w:rFonts w:ascii="ＭＳ 明朝" w:eastAsia="ＭＳ 明朝" w:hAnsi="ＭＳ 明朝" w:hint="eastAsia"/>
          <w:sz w:val="22"/>
        </w:rPr>
        <w:t>会議開催時間及び準備時間の短縮により、教員が授業準備等に集中するための時</w:t>
      </w:r>
    </w:p>
    <w:p w:rsidR="00C8428C" w:rsidRDefault="00C8428C" w:rsidP="008967D6">
      <w:pPr>
        <w:ind w:firstLineChars="200" w:firstLine="440"/>
        <w:rPr>
          <w:rFonts w:ascii="ＭＳ 明朝" w:eastAsia="ＭＳ 明朝" w:hAnsi="ＭＳ 明朝"/>
          <w:sz w:val="22"/>
        </w:rPr>
      </w:pPr>
      <w:r>
        <w:rPr>
          <w:rFonts w:ascii="ＭＳ 明朝" w:eastAsia="ＭＳ 明朝" w:hAnsi="ＭＳ 明朝" w:hint="eastAsia"/>
          <w:sz w:val="22"/>
        </w:rPr>
        <w:t>間を作り出します。</w:t>
      </w:r>
    </w:p>
    <w:p w:rsidR="00C8428C" w:rsidRDefault="00C8428C" w:rsidP="008967D6">
      <w:pPr>
        <w:rPr>
          <w:rFonts w:ascii="ＭＳ 明朝" w:eastAsia="ＭＳ 明朝" w:hAnsi="ＭＳ 明朝"/>
          <w:sz w:val="22"/>
          <w:highlight w:val="lightGray"/>
        </w:rPr>
      </w:pPr>
    </w:p>
    <w:p w:rsidR="00C8428C" w:rsidRPr="00E21DB9" w:rsidRDefault="00C8428C" w:rsidP="008967D6">
      <w:pPr>
        <w:rPr>
          <w:rFonts w:ascii="ＭＳ ゴシック" w:eastAsia="ＭＳ ゴシック" w:hAnsi="ＭＳ ゴシック"/>
          <w:b/>
          <w:sz w:val="22"/>
        </w:rPr>
      </w:pPr>
      <w:r w:rsidRPr="00E21DB9">
        <w:rPr>
          <w:rFonts w:ascii="ＭＳ ゴシック" w:eastAsia="ＭＳ ゴシック" w:hAnsi="ＭＳ ゴシック" w:hint="eastAsia"/>
          <w:b/>
          <w:sz w:val="22"/>
          <w:highlight w:val="lightGray"/>
        </w:rPr>
        <w:t>４　学校及び教員が担う業務の明確化・適正化等の推進</w:t>
      </w:r>
    </w:p>
    <w:p w:rsidR="00C8428C" w:rsidRDefault="00C8428C" w:rsidP="008967D6">
      <w:pPr>
        <w:pStyle w:val="a5"/>
        <w:numPr>
          <w:ilvl w:val="0"/>
          <w:numId w:val="7"/>
        </w:numPr>
        <w:ind w:leftChars="0"/>
        <w:rPr>
          <w:rFonts w:ascii="ＭＳ 明朝" w:eastAsia="ＭＳ 明朝" w:hAnsi="ＭＳ 明朝"/>
          <w:sz w:val="22"/>
        </w:rPr>
      </w:pPr>
      <w:r>
        <w:rPr>
          <w:rFonts w:ascii="ＭＳ 明朝" w:eastAsia="ＭＳ 明朝" w:hAnsi="ＭＳ 明朝" w:hint="eastAsia"/>
          <w:sz w:val="22"/>
        </w:rPr>
        <w:t xml:space="preserve"> 団体業務の負担軽減</w:t>
      </w:r>
    </w:p>
    <w:p w:rsidR="00C8428C" w:rsidRDefault="00C8428C" w:rsidP="007252BB">
      <w:pPr>
        <w:pStyle w:val="a5"/>
        <w:ind w:leftChars="0" w:left="585" w:firstLineChars="50" w:firstLine="110"/>
        <w:rPr>
          <w:rFonts w:ascii="ＭＳ 明朝" w:eastAsia="ＭＳ 明朝" w:hAnsi="ＭＳ 明朝"/>
          <w:sz w:val="22"/>
        </w:rPr>
      </w:pPr>
      <w:r>
        <w:rPr>
          <w:rFonts w:ascii="ＭＳ 明朝" w:eastAsia="ＭＳ 明朝" w:hAnsi="ＭＳ 明朝" w:hint="eastAsia"/>
          <w:sz w:val="22"/>
        </w:rPr>
        <w:t>各種団体業務について見直しを行い、学校及び教員が担う業務の明確化・適正</w:t>
      </w:r>
    </w:p>
    <w:p w:rsidR="00C8428C" w:rsidRPr="007252BB" w:rsidRDefault="00C8428C" w:rsidP="007252BB">
      <w:pPr>
        <w:rPr>
          <w:rFonts w:ascii="ＭＳ 明朝" w:eastAsia="ＭＳ 明朝" w:hAnsi="ＭＳ 明朝"/>
          <w:sz w:val="22"/>
        </w:rPr>
      </w:pPr>
      <w:r w:rsidRPr="007252BB">
        <w:rPr>
          <w:rFonts w:ascii="ＭＳ 明朝" w:eastAsia="ＭＳ 明朝" w:hAnsi="ＭＳ 明朝" w:hint="eastAsia"/>
          <w:sz w:val="22"/>
        </w:rPr>
        <w:t xml:space="preserve"> </w:t>
      </w:r>
      <w:r w:rsidRPr="007252BB">
        <w:rPr>
          <w:rFonts w:ascii="ＭＳ 明朝" w:eastAsia="ＭＳ 明朝" w:hAnsi="ＭＳ 明朝"/>
          <w:sz w:val="22"/>
        </w:rPr>
        <w:t xml:space="preserve">   </w:t>
      </w:r>
      <w:r w:rsidRPr="007252BB">
        <w:rPr>
          <w:rFonts w:ascii="ＭＳ 明朝" w:eastAsia="ＭＳ 明朝" w:hAnsi="ＭＳ 明朝" w:hint="eastAsia"/>
          <w:sz w:val="22"/>
        </w:rPr>
        <w:t>化や適切な役割分担を進めるよう、関係団体と連携・協議します。</w:t>
      </w:r>
    </w:p>
    <w:p w:rsidR="00C8428C" w:rsidRDefault="00C8428C" w:rsidP="00512B00">
      <w:pPr>
        <w:pStyle w:val="a5"/>
        <w:numPr>
          <w:ilvl w:val="0"/>
          <w:numId w:val="7"/>
        </w:numPr>
        <w:ind w:leftChars="0"/>
        <w:rPr>
          <w:rFonts w:ascii="ＭＳ 明朝" w:eastAsia="ＭＳ 明朝" w:hAnsi="ＭＳ 明朝"/>
          <w:sz w:val="22"/>
        </w:rPr>
      </w:pPr>
      <w:r>
        <w:rPr>
          <w:rFonts w:ascii="ＭＳ 明朝" w:eastAsia="ＭＳ 明朝" w:hAnsi="ＭＳ 明朝" w:hint="eastAsia"/>
          <w:sz w:val="22"/>
        </w:rPr>
        <w:t xml:space="preserve"> コミュニティ・スクールの導入による地域との役割分担</w:t>
      </w:r>
    </w:p>
    <w:p w:rsidR="00C8428C" w:rsidRDefault="00C8428C" w:rsidP="008967D6">
      <w:pPr>
        <w:pStyle w:val="a5"/>
        <w:ind w:leftChars="0" w:left="470"/>
        <w:rPr>
          <w:rFonts w:ascii="ＭＳ 明朝" w:eastAsia="ＭＳ 明朝" w:hAnsi="ＭＳ 明朝"/>
          <w:sz w:val="22"/>
        </w:rPr>
      </w:pPr>
      <w:r w:rsidRPr="007F6D56">
        <w:rPr>
          <w:rFonts w:ascii="ＭＳ 明朝" w:eastAsia="ＭＳ 明朝" w:hAnsi="ＭＳ 明朝" w:hint="eastAsia"/>
          <w:sz w:val="22"/>
        </w:rPr>
        <w:t xml:space="preserve">  地域人材による学校への支援・協力などにより、教職員の負担軽減を含め、学校と地域が一体となった学校づくりを推進します。</w:t>
      </w:r>
    </w:p>
    <w:p w:rsidR="00C8428C" w:rsidRPr="007F6D56" w:rsidRDefault="00C8428C" w:rsidP="008967D6">
      <w:pPr>
        <w:pStyle w:val="a5"/>
        <w:ind w:leftChars="0" w:left="470"/>
        <w:rPr>
          <w:rFonts w:ascii="ＭＳ 明朝" w:eastAsia="ＭＳ 明朝" w:hAnsi="ＭＳ 明朝"/>
          <w:sz w:val="22"/>
        </w:rPr>
      </w:pPr>
    </w:p>
    <w:p w:rsidR="00C8428C" w:rsidRPr="00E21DB9" w:rsidRDefault="003A68CD" w:rsidP="009E3829">
      <w:pPr>
        <w:jc w:val="center"/>
        <w:rPr>
          <w:rFonts w:ascii="ＭＳ ゴシック" w:eastAsia="ＭＳ ゴシック" w:hAnsi="ＭＳ ゴシック"/>
          <w:b/>
          <w:sz w:val="22"/>
        </w:rPr>
      </w:pPr>
      <w:r>
        <w:rPr>
          <w:rFonts w:ascii="ＭＳ ゴシック" w:eastAsia="ＭＳ ゴシック" w:hAnsi="ＭＳ ゴシック" w:hint="eastAsia"/>
          <w:b/>
          <w:sz w:val="28"/>
          <w:bdr w:val="single" w:sz="4" w:space="0" w:color="auto"/>
        </w:rPr>
        <w:t xml:space="preserve">　Ⅱ　村</w:t>
      </w:r>
      <w:r w:rsidR="00C8428C" w:rsidRPr="00E21DB9">
        <w:rPr>
          <w:rFonts w:ascii="ＭＳ ゴシック" w:eastAsia="ＭＳ ゴシック" w:hAnsi="ＭＳ ゴシック" w:hint="eastAsia"/>
          <w:b/>
          <w:sz w:val="28"/>
          <w:bdr w:val="single" w:sz="4" w:space="0" w:color="auto"/>
        </w:rPr>
        <w:t xml:space="preserve">教育委員会の取組　</w:t>
      </w:r>
    </w:p>
    <w:p w:rsidR="00C8428C" w:rsidRDefault="00C8428C" w:rsidP="009E3829">
      <w:pPr>
        <w:rPr>
          <w:rFonts w:ascii="ＭＳ 明朝" w:eastAsia="ＭＳ 明朝" w:hAnsi="ＭＳ 明朝"/>
          <w:sz w:val="22"/>
        </w:rPr>
      </w:pPr>
    </w:p>
    <w:p w:rsidR="00C8428C" w:rsidRPr="00E21DB9" w:rsidRDefault="00C8428C" w:rsidP="009E3829">
      <w:pPr>
        <w:rPr>
          <w:rFonts w:ascii="ＭＳ ゴシック" w:eastAsia="ＭＳ ゴシック" w:hAnsi="ＭＳ ゴシック"/>
          <w:b/>
          <w:sz w:val="22"/>
        </w:rPr>
      </w:pPr>
      <w:r w:rsidRPr="00E21DB9">
        <w:rPr>
          <w:rFonts w:ascii="ＭＳ ゴシック" w:eastAsia="ＭＳ ゴシック" w:hAnsi="ＭＳ ゴシック" w:hint="eastAsia"/>
          <w:b/>
          <w:sz w:val="22"/>
          <w:highlight w:val="lightGray"/>
        </w:rPr>
        <w:t>１　学校の取組支援</w:t>
      </w:r>
    </w:p>
    <w:p w:rsidR="00C8428C" w:rsidRDefault="00C8428C" w:rsidP="009E3829">
      <w:pPr>
        <w:pStyle w:val="a5"/>
        <w:numPr>
          <w:ilvl w:val="0"/>
          <w:numId w:val="8"/>
        </w:numPr>
        <w:ind w:leftChars="0"/>
        <w:rPr>
          <w:rFonts w:ascii="ＭＳ 明朝" w:eastAsia="ＭＳ 明朝" w:hAnsi="ＭＳ 明朝"/>
          <w:sz w:val="22"/>
        </w:rPr>
      </w:pPr>
      <w:r>
        <w:rPr>
          <w:rFonts w:ascii="ＭＳ 明朝" w:eastAsia="ＭＳ 明朝" w:hAnsi="ＭＳ 明朝"/>
          <w:sz w:val="22"/>
        </w:rPr>
        <w:t xml:space="preserve"> </w:t>
      </w:r>
      <w:r w:rsidR="003A68CD">
        <w:rPr>
          <w:rFonts w:ascii="ＭＳ 明朝" w:eastAsia="ＭＳ 明朝" w:hAnsi="ＭＳ 明朝" w:hint="eastAsia"/>
          <w:sz w:val="22"/>
        </w:rPr>
        <w:t>野田村</w:t>
      </w:r>
      <w:r>
        <w:rPr>
          <w:rFonts w:ascii="ＭＳ 明朝" w:eastAsia="ＭＳ 明朝" w:hAnsi="ＭＳ 明朝" w:hint="eastAsia"/>
          <w:sz w:val="22"/>
        </w:rPr>
        <w:t>立小中学校衛生委員会の開催</w:t>
      </w:r>
    </w:p>
    <w:p w:rsidR="00C8428C" w:rsidRDefault="00C8428C" w:rsidP="0040375C">
      <w:pPr>
        <w:pStyle w:val="a5"/>
        <w:ind w:leftChars="0" w:left="585"/>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各学校における時間外在校等時間の状況の共有や、働き方改革への共通課題を</w:t>
      </w:r>
    </w:p>
    <w:p w:rsidR="00C8428C" w:rsidRPr="0040375C" w:rsidRDefault="00C8428C" w:rsidP="00CA0FE1">
      <w:pPr>
        <w:ind w:firstLineChars="200" w:firstLine="440"/>
        <w:rPr>
          <w:rFonts w:ascii="ＭＳ 明朝" w:eastAsia="ＭＳ 明朝" w:hAnsi="ＭＳ 明朝"/>
          <w:sz w:val="22"/>
        </w:rPr>
      </w:pPr>
      <w:r w:rsidRPr="0040375C">
        <w:rPr>
          <w:rFonts w:ascii="ＭＳ 明朝" w:eastAsia="ＭＳ 明朝" w:hAnsi="ＭＳ 明朝" w:hint="eastAsia"/>
          <w:sz w:val="22"/>
        </w:rPr>
        <w:t>協議することを目的として、</w:t>
      </w:r>
      <w:r w:rsidR="003A68CD">
        <w:rPr>
          <w:rFonts w:ascii="ＭＳ 明朝" w:eastAsia="ＭＳ 明朝" w:hAnsi="ＭＳ 明朝" w:hint="eastAsia"/>
          <w:sz w:val="22"/>
        </w:rPr>
        <w:t>野田村</w:t>
      </w:r>
      <w:r>
        <w:rPr>
          <w:rFonts w:ascii="ＭＳ 明朝" w:eastAsia="ＭＳ 明朝" w:hAnsi="ＭＳ 明朝" w:hint="eastAsia"/>
          <w:sz w:val="22"/>
        </w:rPr>
        <w:t>立小中学校衛生委員会を開催します。</w:t>
      </w:r>
    </w:p>
    <w:p w:rsidR="00C8428C" w:rsidRDefault="00C8428C" w:rsidP="009E3829">
      <w:pPr>
        <w:pStyle w:val="a5"/>
        <w:numPr>
          <w:ilvl w:val="0"/>
          <w:numId w:val="8"/>
        </w:numPr>
        <w:ind w:leftChars="0"/>
        <w:rPr>
          <w:rFonts w:ascii="ＭＳ 明朝" w:eastAsia="ＭＳ 明朝" w:hAnsi="ＭＳ 明朝"/>
          <w:sz w:val="22"/>
        </w:rPr>
      </w:pPr>
      <w:r>
        <w:rPr>
          <w:rFonts w:ascii="ＭＳ 明朝" w:eastAsia="ＭＳ 明朝" w:hAnsi="ＭＳ 明朝" w:hint="eastAsia"/>
          <w:sz w:val="22"/>
        </w:rPr>
        <w:t xml:space="preserve"> </w:t>
      </w:r>
      <w:r w:rsidR="00D353C8">
        <w:rPr>
          <w:rFonts w:ascii="ＭＳ 明朝" w:eastAsia="ＭＳ 明朝" w:hAnsi="ＭＳ 明朝" w:hint="eastAsia"/>
          <w:sz w:val="22"/>
        </w:rPr>
        <w:t>各学校の働き方改革への取組事例の情報収集等</w:t>
      </w:r>
    </w:p>
    <w:p w:rsidR="00C8428C" w:rsidRPr="00D353C8" w:rsidRDefault="00D353C8" w:rsidP="00D353C8">
      <w:pPr>
        <w:pStyle w:val="a5"/>
        <w:ind w:leftChars="0" w:left="585" w:firstLineChars="100" w:firstLine="220"/>
        <w:rPr>
          <w:rFonts w:ascii="ＭＳ 明朝" w:eastAsia="ＭＳ 明朝" w:hAnsi="ＭＳ 明朝"/>
          <w:sz w:val="22"/>
        </w:rPr>
      </w:pPr>
      <w:r>
        <w:rPr>
          <w:rFonts w:ascii="ＭＳ 明朝" w:eastAsia="ＭＳ 明朝" w:hAnsi="ＭＳ 明朝" w:hint="eastAsia"/>
          <w:sz w:val="22"/>
        </w:rPr>
        <w:t>他校における働き方改革の取組状況の情報を収集し、所管の学校に効果的な取組の事例を示し</w:t>
      </w:r>
      <w:r w:rsidR="00C8428C" w:rsidRPr="0040375C">
        <w:rPr>
          <w:rFonts w:ascii="ＭＳ 明朝" w:eastAsia="ＭＳ 明朝" w:hAnsi="ＭＳ 明朝" w:hint="eastAsia"/>
          <w:sz w:val="22"/>
        </w:rPr>
        <w:t>ます。</w:t>
      </w:r>
    </w:p>
    <w:p w:rsidR="00C8428C" w:rsidRDefault="00C8428C" w:rsidP="00B60A2A">
      <w:pPr>
        <w:pStyle w:val="a5"/>
        <w:numPr>
          <w:ilvl w:val="0"/>
          <w:numId w:val="8"/>
        </w:numPr>
        <w:ind w:leftChars="0"/>
        <w:rPr>
          <w:rFonts w:ascii="ＭＳ 明朝" w:eastAsia="ＭＳ 明朝" w:hAnsi="ＭＳ 明朝"/>
          <w:sz w:val="22"/>
        </w:rPr>
      </w:pPr>
      <w:r>
        <w:rPr>
          <w:rFonts w:ascii="ＭＳ 明朝" w:eastAsia="ＭＳ 明朝" w:hAnsi="ＭＳ 明朝" w:hint="eastAsia"/>
          <w:sz w:val="22"/>
        </w:rPr>
        <w:t xml:space="preserve"> </w:t>
      </w:r>
      <w:r w:rsidR="00D353C8">
        <w:rPr>
          <w:rFonts w:ascii="ＭＳ 明朝" w:eastAsia="ＭＳ 明朝" w:hAnsi="ＭＳ 明朝" w:hint="eastAsia"/>
          <w:sz w:val="22"/>
        </w:rPr>
        <w:t>小中学校との定期的な意見交換</w:t>
      </w:r>
    </w:p>
    <w:p w:rsidR="00C8428C" w:rsidRDefault="00D353C8" w:rsidP="00D353C8">
      <w:pPr>
        <w:pStyle w:val="a5"/>
        <w:ind w:leftChars="0" w:left="585" w:firstLineChars="100" w:firstLine="220"/>
        <w:rPr>
          <w:rFonts w:ascii="ＭＳ 明朝" w:eastAsia="ＭＳ 明朝" w:hAnsi="ＭＳ 明朝"/>
          <w:sz w:val="22"/>
        </w:rPr>
      </w:pPr>
      <w:r>
        <w:rPr>
          <w:rFonts w:ascii="ＭＳ 明朝" w:eastAsia="ＭＳ 明朝" w:hAnsi="ＭＳ 明朝" w:hint="eastAsia"/>
          <w:sz w:val="22"/>
        </w:rPr>
        <w:t>定期的に開催される校長会等の際に、毎月の残業時間の状況等を確認し、</w:t>
      </w:r>
      <w:r w:rsidR="00C8428C">
        <w:rPr>
          <w:rFonts w:ascii="ＭＳ 明朝" w:eastAsia="ＭＳ 明朝" w:hAnsi="ＭＳ 明朝" w:hint="eastAsia"/>
          <w:sz w:val="22"/>
        </w:rPr>
        <w:t>働き方改革に関する</w:t>
      </w:r>
      <w:r w:rsidR="00C8428C" w:rsidRPr="00124FFD">
        <w:rPr>
          <w:rFonts w:ascii="ＭＳ 明朝" w:eastAsia="ＭＳ 明朝" w:hAnsi="ＭＳ 明朝" w:hint="eastAsia"/>
          <w:sz w:val="22"/>
        </w:rPr>
        <w:t>課題の共有を図り</w:t>
      </w:r>
      <w:r w:rsidR="00C8428C">
        <w:rPr>
          <w:rFonts w:ascii="ＭＳ 明朝" w:eastAsia="ＭＳ 明朝" w:hAnsi="ＭＳ 明朝" w:hint="eastAsia"/>
          <w:sz w:val="22"/>
        </w:rPr>
        <w:t>、</w:t>
      </w:r>
      <w:r w:rsidR="00C8428C" w:rsidRPr="00124FFD">
        <w:rPr>
          <w:rFonts w:ascii="ＭＳ 明朝" w:eastAsia="ＭＳ 明朝" w:hAnsi="ＭＳ 明朝" w:hint="eastAsia"/>
          <w:sz w:val="22"/>
        </w:rPr>
        <w:t>改善につなげます。</w:t>
      </w:r>
    </w:p>
    <w:p w:rsidR="00C8428C" w:rsidRDefault="00C8428C" w:rsidP="00AB2757">
      <w:pPr>
        <w:pStyle w:val="a5"/>
        <w:numPr>
          <w:ilvl w:val="0"/>
          <w:numId w:val="8"/>
        </w:numPr>
        <w:ind w:leftChars="0"/>
        <w:rPr>
          <w:rFonts w:ascii="ＭＳ 明朝" w:eastAsia="ＭＳ 明朝" w:hAnsi="ＭＳ 明朝"/>
          <w:sz w:val="22"/>
        </w:rPr>
      </w:pPr>
      <w:r>
        <w:rPr>
          <w:rFonts w:ascii="ＭＳ 明朝" w:eastAsia="ＭＳ 明朝" w:hAnsi="ＭＳ 明朝" w:hint="eastAsia"/>
          <w:sz w:val="22"/>
        </w:rPr>
        <w:t xml:space="preserve"> 地域・保護者の理解醸成</w:t>
      </w:r>
    </w:p>
    <w:p w:rsidR="00C8428C" w:rsidRDefault="00C8428C" w:rsidP="001263AD">
      <w:pPr>
        <w:pStyle w:val="a5"/>
        <w:ind w:leftChars="0" w:left="585" w:firstLineChars="50" w:firstLine="110"/>
        <w:rPr>
          <w:rFonts w:ascii="ＭＳ 明朝" w:eastAsia="ＭＳ 明朝" w:hAnsi="ＭＳ 明朝"/>
          <w:sz w:val="22"/>
        </w:rPr>
      </w:pPr>
      <w:r>
        <w:rPr>
          <w:rFonts w:ascii="ＭＳ 明朝" w:eastAsia="ＭＳ 明朝" w:hAnsi="ＭＳ 明朝" w:hint="eastAsia"/>
          <w:sz w:val="22"/>
        </w:rPr>
        <w:t>地域・保護者に対し、学校における働き方改革の趣旨についての理解醸成を図る</w:t>
      </w:r>
    </w:p>
    <w:p w:rsidR="00C8428C" w:rsidRPr="00B16C33" w:rsidRDefault="0038289B" w:rsidP="0038289B">
      <w:pPr>
        <w:ind w:leftChars="250" w:left="525"/>
        <w:rPr>
          <w:rFonts w:ascii="ＭＳ 明朝" w:eastAsia="ＭＳ 明朝" w:hAnsi="ＭＳ 明朝"/>
          <w:sz w:val="22"/>
        </w:rPr>
      </w:pPr>
      <w:r>
        <w:rPr>
          <w:rFonts w:ascii="ＭＳ 明朝" w:eastAsia="ＭＳ 明朝" w:hAnsi="ＭＳ 明朝" w:hint="eastAsia"/>
          <w:sz w:val="22"/>
        </w:rPr>
        <w:t>ため、広報誌や</w:t>
      </w:r>
      <w:r w:rsidR="00C8428C" w:rsidRPr="00B16C33">
        <w:rPr>
          <w:rFonts w:ascii="ＭＳ 明朝" w:eastAsia="ＭＳ 明朝" w:hAnsi="ＭＳ 明朝" w:hint="eastAsia"/>
          <w:sz w:val="22"/>
        </w:rPr>
        <w:t>ホームページ等での周知を行い、学校及び教職員が担う業務の明確化・適正化や、適切な役割分担を進めます。</w:t>
      </w:r>
    </w:p>
    <w:p w:rsidR="00C8428C" w:rsidRPr="0038289B" w:rsidRDefault="00C8428C" w:rsidP="00377734">
      <w:pPr>
        <w:rPr>
          <w:rFonts w:ascii="ＭＳ 明朝" w:eastAsia="ＭＳ 明朝" w:hAnsi="ＭＳ 明朝"/>
          <w:sz w:val="22"/>
          <w:highlight w:val="lightGray"/>
        </w:rPr>
      </w:pPr>
    </w:p>
    <w:p w:rsidR="00C8428C" w:rsidRPr="00B16C33" w:rsidRDefault="00C8428C" w:rsidP="00377734">
      <w:pPr>
        <w:rPr>
          <w:rFonts w:ascii="ＭＳ ゴシック" w:eastAsia="ＭＳ ゴシック" w:hAnsi="ＭＳ ゴシック"/>
          <w:b/>
          <w:sz w:val="22"/>
        </w:rPr>
      </w:pPr>
      <w:r w:rsidRPr="00B16C33">
        <w:rPr>
          <w:rFonts w:ascii="ＭＳ ゴシック" w:eastAsia="ＭＳ ゴシック" w:hAnsi="ＭＳ ゴシック" w:hint="eastAsia"/>
          <w:b/>
          <w:sz w:val="22"/>
          <w:highlight w:val="lightGray"/>
        </w:rPr>
        <w:t>２　環境整備</w:t>
      </w:r>
    </w:p>
    <w:p w:rsidR="00C8428C" w:rsidRPr="00B16C33" w:rsidRDefault="00C8428C" w:rsidP="00C8428C">
      <w:pPr>
        <w:pStyle w:val="a5"/>
        <w:numPr>
          <w:ilvl w:val="0"/>
          <w:numId w:val="10"/>
        </w:numPr>
        <w:ind w:leftChars="0"/>
        <w:rPr>
          <w:rFonts w:ascii="ＭＳ 明朝" w:eastAsia="ＭＳ 明朝" w:hAnsi="ＭＳ 明朝"/>
          <w:sz w:val="22"/>
        </w:rPr>
      </w:pPr>
      <w:r w:rsidRPr="00B16C33">
        <w:rPr>
          <w:rFonts w:ascii="ＭＳ 明朝" w:eastAsia="ＭＳ 明朝" w:hAnsi="ＭＳ 明朝" w:hint="eastAsia"/>
          <w:sz w:val="22"/>
        </w:rPr>
        <w:t xml:space="preserve"> 教職員をサポートする専門スタッフの配置</w:t>
      </w:r>
    </w:p>
    <w:p w:rsidR="00C8428C" w:rsidRPr="00B16C33" w:rsidRDefault="00C8428C" w:rsidP="007F6D56">
      <w:pPr>
        <w:ind w:firstLineChars="300" w:firstLine="660"/>
        <w:rPr>
          <w:rFonts w:ascii="ＭＳ 明朝" w:eastAsia="ＭＳ 明朝" w:hAnsi="ＭＳ 明朝"/>
          <w:sz w:val="22"/>
        </w:rPr>
      </w:pPr>
      <w:r w:rsidRPr="00B16C33">
        <w:rPr>
          <w:rFonts w:ascii="ＭＳ 明朝" w:eastAsia="ＭＳ 明朝" w:hAnsi="ＭＳ 明朝" w:hint="eastAsia"/>
          <w:sz w:val="22"/>
        </w:rPr>
        <w:t>教職員が、児童生徒への指導や教材研究に注力できる環境を構築するために必</w:t>
      </w:r>
    </w:p>
    <w:p w:rsidR="00C8428C" w:rsidRDefault="00C8428C" w:rsidP="007F6D56">
      <w:pPr>
        <w:ind w:firstLineChars="200" w:firstLine="440"/>
        <w:rPr>
          <w:rFonts w:ascii="ＭＳ 明朝" w:eastAsia="ＭＳ 明朝" w:hAnsi="ＭＳ 明朝"/>
          <w:sz w:val="22"/>
        </w:rPr>
      </w:pPr>
      <w:r w:rsidRPr="00B16C33">
        <w:rPr>
          <w:rFonts w:ascii="ＭＳ 明朝" w:eastAsia="ＭＳ 明朝" w:hAnsi="ＭＳ 明朝" w:hint="eastAsia"/>
          <w:sz w:val="22"/>
        </w:rPr>
        <w:t>要となる専門スタッフを配置します。</w:t>
      </w:r>
    </w:p>
    <w:p w:rsidR="00B25AF1" w:rsidRPr="00B16C33" w:rsidRDefault="00B25AF1" w:rsidP="007F6D56">
      <w:pPr>
        <w:ind w:firstLineChars="200" w:firstLine="440"/>
        <w:rPr>
          <w:rFonts w:ascii="ＭＳ 明朝" w:eastAsia="ＭＳ 明朝" w:hAnsi="ＭＳ 明朝"/>
          <w:sz w:val="22"/>
        </w:rPr>
      </w:pPr>
    </w:p>
    <w:p w:rsidR="00C8428C" w:rsidRPr="00B16C33" w:rsidRDefault="003A68CD" w:rsidP="00377734">
      <w:pPr>
        <w:ind w:firstLineChars="200" w:firstLine="440"/>
        <w:rPr>
          <w:rFonts w:ascii="ＭＳ 明朝" w:eastAsia="ＭＳ 明朝" w:hAnsi="ＭＳ 明朝"/>
          <w:sz w:val="22"/>
        </w:rPr>
      </w:pPr>
      <w:r>
        <w:rPr>
          <w:rFonts w:ascii="ＭＳ 明朝" w:eastAsia="ＭＳ 明朝" w:hAnsi="ＭＳ 明朝" w:hint="eastAsia"/>
          <w:sz w:val="22"/>
        </w:rPr>
        <w:lastRenderedPageBreak/>
        <w:t>◆野田村</w:t>
      </w:r>
      <w:r w:rsidR="00A25B8B">
        <w:rPr>
          <w:rFonts w:ascii="ＭＳ 明朝" w:eastAsia="ＭＳ 明朝" w:hAnsi="ＭＳ 明朝" w:hint="eastAsia"/>
          <w:sz w:val="22"/>
        </w:rPr>
        <w:t>において独自に配置しているスタッフ（令和５</w:t>
      </w:r>
      <w:r w:rsidR="00C8428C" w:rsidRPr="00B16C33">
        <w:rPr>
          <w:rFonts w:ascii="ＭＳ 明朝" w:eastAsia="ＭＳ 明朝" w:hAnsi="ＭＳ 明朝" w:hint="eastAsia"/>
          <w:sz w:val="22"/>
        </w:rPr>
        <w:t>年度時点）</w:t>
      </w:r>
    </w:p>
    <w:tbl>
      <w:tblPr>
        <w:tblStyle w:val="a6"/>
        <w:tblW w:w="0" w:type="auto"/>
        <w:tblInd w:w="421" w:type="dxa"/>
        <w:tblLook w:val="04A0" w:firstRow="1" w:lastRow="0" w:firstColumn="1" w:lastColumn="0" w:noHBand="0" w:noVBand="1"/>
      </w:tblPr>
      <w:tblGrid>
        <w:gridCol w:w="2268"/>
        <w:gridCol w:w="5805"/>
      </w:tblGrid>
      <w:tr w:rsidR="00C8428C" w:rsidRPr="00B16C33" w:rsidTr="00F86930">
        <w:tc>
          <w:tcPr>
            <w:tcW w:w="2268" w:type="dxa"/>
          </w:tcPr>
          <w:p w:rsidR="00C8428C" w:rsidRPr="00B16C33" w:rsidRDefault="00C8428C" w:rsidP="003C41AB">
            <w:pPr>
              <w:jc w:val="center"/>
              <w:rPr>
                <w:rFonts w:ascii="ＭＳ 明朝" w:eastAsia="ＭＳ 明朝" w:hAnsi="ＭＳ 明朝"/>
                <w:sz w:val="22"/>
              </w:rPr>
            </w:pPr>
            <w:r w:rsidRPr="00B16C33">
              <w:rPr>
                <w:rFonts w:ascii="ＭＳ 明朝" w:eastAsia="ＭＳ 明朝" w:hAnsi="ＭＳ 明朝" w:hint="eastAsia"/>
                <w:sz w:val="22"/>
              </w:rPr>
              <w:t>職名</w:t>
            </w:r>
          </w:p>
        </w:tc>
        <w:tc>
          <w:tcPr>
            <w:tcW w:w="5805" w:type="dxa"/>
          </w:tcPr>
          <w:p w:rsidR="00C8428C" w:rsidRPr="00B16C33" w:rsidRDefault="00C8428C" w:rsidP="003C41AB">
            <w:pPr>
              <w:jc w:val="center"/>
              <w:rPr>
                <w:rFonts w:ascii="ＭＳ 明朝" w:eastAsia="ＭＳ 明朝" w:hAnsi="ＭＳ 明朝"/>
                <w:sz w:val="22"/>
              </w:rPr>
            </w:pPr>
            <w:r w:rsidRPr="00B16C33">
              <w:rPr>
                <w:rFonts w:ascii="ＭＳ 明朝" w:eastAsia="ＭＳ 明朝" w:hAnsi="ＭＳ 明朝" w:hint="eastAsia"/>
                <w:sz w:val="22"/>
              </w:rPr>
              <w:t>主な業務</w:t>
            </w:r>
          </w:p>
        </w:tc>
      </w:tr>
      <w:tr w:rsidR="00C8428C" w:rsidRPr="00B16C33" w:rsidTr="00F86930">
        <w:tc>
          <w:tcPr>
            <w:tcW w:w="2268" w:type="dxa"/>
          </w:tcPr>
          <w:p w:rsidR="00C8428C" w:rsidRPr="00B16C33" w:rsidRDefault="00C8428C" w:rsidP="00377734">
            <w:pPr>
              <w:rPr>
                <w:rFonts w:ascii="ＭＳ 明朝" w:eastAsia="ＭＳ 明朝" w:hAnsi="ＭＳ 明朝"/>
                <w:sz w:val="22"/>
              </w:rPr>
            </w:pPr>
            <w:r w:rsidRPr="0038289B">
              <w:rPr>
                <w:rFonts w:ascii="ＭＳ 明朝" w:eastAsia="ＭＳ 明朝" w:hAnsi="ＭＳ 明朝" w:hint="eastAsia"/>
                <w:sz w:val="22"/>
              </w:rPr>
              <w:t>特別支援教育支援員</w:t>
            </w:r>
          </w:p>
        </w:tc>
        <w:tc>
          <w:tcPr>
            <w:tcW w:w="5805" w:type="dxa"/>
          </w:tcPr>
          <w:p w:rsidR="00C8428C" w:rsidRDefault="00C8428C" w:rsidP="003C41AB">
            <w:pPr>
              <w:rPr>
                <w:rFonts w:ascii="ＭＳ 明朝" w:eastAsia="ＭＳ 明朝" w:hAnsi="ＭＳ 明朝"/>
                <w:sz w:val="22"/>
              </w:rPr>
            </w:pPr>
            <w:r w:rsidRPr="00B16C33">
              <w:rPr>
                <w:rFonts w:ascii="ＭＳ 明朝" w:eastAsia="ＭＳ 明朝" w:hAnsi="ＭＳ 明朝" w:hint="eastAsia"/>
                <w:sz w:val="22"/>
              </w:rPr>
              <w:t>教育上特別な支援を必要とする児童生徒に対し、授業や学校生活上の支援を行う。</w:t>
            </w:r>
          </w:p>
          <w:p w:rsidR="00B25AF1" w:rsidRPr="00B16C33" w:rsidRDefault="00B25AF1" w:rsidP="003C41AB">
            <w:pPr>
              <w:rPr>
                <w:rFonts w:ascii="ＭＳ 明朝" w:eastAsia="ＭＳ 明朝" w:hAnsi="ＭＳ 明朝"/>
                <w:sz w:val="22"/>
              </w:rPr>
            </w:pPr>
            <w:r>
              <w:rPr>
                <w:rFonts w:ascii="ＭＳ 明朝" w:eastAsia="ＭＳ 明朝" w:hAnsi="ＭＳ 明朝" w:hint="eastAsia"/>
                <w:sz w:val="22"/>
              </w:rPr>
              <w:t>※各学年１名配置体制の整備</w:t>
            </w:r>
          </w:p>
        </w:tc>
      </w:tr>
      <w:tr w:rsidR="00C8428C" w:rsidRPr="00B16C33" w:rsidTr="00F86930">
        <w:tc>
          <w:tcPr>
            <w:tcW w:w="2268" w:type="dxa"/>
          </w:tcPr>
          <w:p w:rsidR="00C8428C" w:rsidRPr="00B16C33" w:rsidRDefault="00C8428C" w:rsidP="00377734">
            <w:pPr>
              <w:rPr>
                <w:rFonts w:ascii="ＭＳ 明朝" w:eastAsia="ＭＳ 明朝" w:hAnsi="ＭＳ 明朝"/>
                <w:sz w:val="22"/>
              </w:rPr>
            </w:pPr>
            <w:r w:rsidRPr="00B16C33">
              <w:rPr>
                <w:rFonts w:ascii="ＭＳ 明朝" w:eastAsia="ＭＳ 明朝" w:hAnsi="ＭＳ 明朝" w:hint="eastAsia"/>
                <w:sz w:val="22"/>
              </w:rPr>
              <w:t>外国語指導助手</w:t>
            </w:r>
          </w:p>
          <w:p w:rsidR="00C8428C" w:rsidRPr="00B16C33" w:rsidRDefault="00C8428C" w:rsidP="00377734">
            <w:pPr>
              <w:rPr>
                <w:rFonts w:ascii="ＭＳ 明朝" w:eastAsia="ＭＳ 明朝" w:hAnsi="ＭＳ 明朝"/>
                <w:sz w:val="22"/>
              </w:rPr>
            </w:pPr>
            <w:r w:rsidRPr="00B16C33">
              <w:rPr>
                <w:rFonts w:ascii="ＭＳ 明朝" w:eastAsia="ＭＳ 明朝" w:hAnsi="ＭＳ 明朝" w:hint="eastAsia"/>
                <w:sz w:val="22"/>
              </w:rPr>
              <w:t>（ＡＬＴ）</w:t>
            </w:r>
          </w:p>
        </w:tc>
        <w:tc>
          <w:tcPr>
            <w:tcW w:w="5805" w:type="dxa"/>
          </w:tcPr>
          <w:p w:rsidR="00C8428C" w:rsidRPr="00B16C33" w:rsidRDefault="00C8428C" w:rsidP="00377734">
            <w:pPr>
              <w:rPr>
                <w:rFonts w:ascii="ＭＳ 明朝" w:eastAsia="ＭＳ 明朝" w:hAnsi="ＭＳ 明朝"/>
                <w:sz w:val="22"/>
              </w:rPr>
            </w:pPr>
            <w:r w:rsidRPr="00B16C33">
              <w:rPr>
                <w:rFonts w:ascii="ＭＳ 明朝" w:eastAsia="ＭＳ 明朝" w:hAnsi="ＭＳ 明朝" w:hint="eastAsia"/>
                <w:sz w:val="22"/>
              </w:rPr>
              <w:t>児童生徒の国際的視野を広げ、国際社会に貢献できる資質・能力と、外国語によるコミュニケーション能力の向上を図る。</w:t>
            </w:r>
          </w:p>
        </w:tc>
      </w:tr>
    </w:tbl>
    <w:p w:rsidR="00C8428C" w:rsidRPr="00FC76D6" w:rsidRDefault="00C8428C" w:rsidP="00B25513">
      <w:pPr>
        <w:rPr>
          <w:rFonts w:ascii="ＭＳ 明朝" w:eastAsia="ＭＳ 明朝" w:hAnsi="ＭＳ 明朝"/>
          <w:sz w:val="22"/>
        </w:rPr>
      </w:pPr>
    </w:p>
    <w:p w:rsidR="00C8428C" w:rsidRPr="00FC76D6" w:rsidRDefault="00B25513" w:rsidP="00C8428C">
      <w:pPr>
        <w:pStyle w:val="a5"/>
        <w:numPr>
          <w:ilvl w:val="0"/>
          <w:numId w:val="10"/>
        </w:numPr>
        <w:ind w:leftChars="0"/>
        <w:rPr>
          <w:rFonts w:ascii="ＭＳ 明朝" w:eastAsia="ＭＳ 明朝" w:hAnsi="ＭＳ 明朝"/>
          <w:sz w:val="22"/>
        </w:rPr>
      </w:pPr>
      <w:r>
        <w:rPr>
          <w:rFonts w:ascii="ＭＳ 明朝" w:eastAsia="ＭＳ 明朝" w:hAnsi="ＭＳ 明朝" w:hint="eastAsia"/>
          <w:sz w:val="22"/>
        </w:rPr>
        <w:t xml:space="preserve"> </w:t>
      </w:r>
      <w:r w:rsidR="00C8428C" w:rsidRPr="00FC76D6">
        <w:rPr>
          <w:rFonts w:ascii="ＭＳ 明朝" w:eastAsia="ＭＳ 明朝" w:hAnsi="ＭＳ 明朝" w:hint="eastAsia"/>
          <w:sz w:val="22"/>
        </w:rPr>
        <w:t>ＩＣＴ環境の整備</w:t>
      </w:r>
    </w:p>
    <w:p w:rsidR="00C8428C" w:rsidRPr="00FC76D6" w:rsidRDefault="00C8428C" w:rsidP="00740C34">
      <w:pPr>
        <w:pStyle w:val="a5"/>
        <w:ind w:leftChars="0" w:left="585"/>
        <w:rPr>
          <w:rFonts w:ascii="ＭＳ 明朝" w:eastAsia="ＭＳ 明朝" w:hAnsi="ＭＳ 明朝"/>
          <w:sz w:val="22"/>
        </w:rPr>
      </w:pPr>
      <w:r w:rsidRPr="00FC76D6">
        <w:rPr>
          <w:rFonts w:ascii="ＭＳ 明朝" w:eastAsia="ＭＳ 明朝" w:hAnsi="ＭＳ 明朝" w:hint="eastAsia"/>
          <w:sz w:val="22"/>
        </w:rPr>
        <w:t xml:space="preserve"> </w:t>
      </w:r>
      <w:r w:rsidR="00740C34">
        <w:rPr>
          <w:rFonts w:ascii="ＭＳ 明朝" w:eastAsia="ＭＳ 明朝" w:hAnsi="ＭＳ 明朝" w:hint="eastAsia"/>
          <w:sz w:val="22"/>
        </w:rPr>
        <w:t>各学校のＩＣＴ環境の整備を進め、授業準備の効率化を図り</w:t>
      </w:r>
      <w:r w:rsidRPr="00FC76D6">
        <w:rPr>
          <w:rFonts w:ascii="ＭＳ 明朝" w:eastAsia="ＭＳ 明朝" w:hAnsi="ＭＳ 明朝" w:hint="eastAsia"/>
          <w:sz w:val="22"/>
        </w:rPr>
        <w:t>ます。</w:t>
      </w:r>
    </w:p>
    <w:p w:rsidR="00C8428C" w:rsidRPr="00106AF5" w:rsidRDefault="00C8428C" w:rsidP="00106AF5">
      <w:pPr>
        <w:pStyle w:val="a5"/>
        <w:ind w:leftChars="0" w:left="585"/>
        <w:rPr>
          <w:rFonts w:ascii="ＭＳ 明朝" w:eastAsia="ＭＳ 明朝" w:hAnsi="ＭＳ 明朝"/>
          <w:sz w:val="22"/>
        </w:rPr>
      </w:pPr>
      <w:r w:rsidRPr="00B16C33">
        <w:rPr>
          <w:rFonts w:ascii="ＭＳ 明朝" w:eastAsia="ＭＳ 明朝" w:hAnsi="ＭＳ 明朝" w:hint="eastAsia"/>
          <w:sz w:val="22"/>
        </w:rPr>
        <w:t xml:space="preserve"> </w:t>
      </w:r>
      <w:r w:rsidR="00740C34">
        <w:rPr>
          <w:rFonts w:ascii="ＭＳ 明朝" w:eastAsia="ＭＳ 明朝" w:hAnsi="ＭＳ 明朝" w:hint="eastAsia"/>
          <w:sz w:val="22"/>
        </w:rPr>
        <w:t>また、</w:t>
      </w:r>
      <w:r w:rsidRPr="00B16C33">
        <w:rPr>
          <w:rFonts w:ascii="ＭＳ 明朝" w:eastAsia="ＭＳ 明朝" w:hAnsi="ＭＳ 明朝" w:hint="eastAsia"/>
          <w:sz w:val="22"/>
        </w:rPr>
        <w:t>岩手県において導</w:t>
      </w:r>
      <w:r w:rsidR="00740C34">
        <w:rPr>
          <w:rFonts w:ascii="ＭＳ 明朝" w:eastAsia="ＭＳ 明朝" w:hAnsi="ＭＳ 明朝" w:hint="eastAsia"/>
          <w:sz w:val="22"/>
        </w:rPr>
        <w:t>入を進めている「統合型校務支援システム」の導入を行い</w:t>
      </w:r>
      <w:r w:rsidRPr="00B16C33">
        <w:rPr>
          <w:rFonts w:ascii="ＭＳ 明朝" w:eastAsia="ＭＳ 明朝" w:hAnsi="ＭＳ 明朝" w:hint="eastAsia"/>
          <w:sz w:val="22"/>
        </w:rPr>
        <w:t xml:space="preserve">、全県的な仕様の統一による教職員の負担軽減を図ります。 </w:t>
      </w:r>
    </w:p>
    <w:p w:rsidR="00C8428C" w:rsidRPr="00B16C33" w:rsidRDefault="00C8428C" w:rsidP="00C8428C">
      <w:pPr>
        <w:pStyle w:val="a5"/>
        <w:numPr>
          <w:ilvl w:val="0"/>
          <w:numId w:val="10"/>
        </w:numPr>
        <w:ind w:leftChars="0"/>
        <w:rPr>
          <w:rFonts w:ascii="ＭＳ 明朝" w:eastAsia="ＭＳ 明朝" w:hAnsi="ＭＳ 明朝"/>
          <w:sz w:val="22"/>
        </w:rPr>
      </w:pPr>
      <w:r w:rsidRPr="00B16C33">
        <w:rPr>
          <w:rFonts w:ascii="ＭＳ 明朝" w:eastAsia="ＭＳ 明朝" w:hAnsi="ＭＳ 明朝" w:hint="eastAsia"/>
          <w:sz w:val="22"/>
        </w:rPr>
        <w:t xml:space="preserve"> 部活動の適正化（中学校）</w:t>
      </w:r>
    </w:p>
    <w:p w:rsidR="00C8428C" w:rsidRPr="00B16C33" w:rsidRDefault="00106AF5" w:rsidP="00A205D5">
      <w:pPr>
        <w:pStyle w:val="a5"/>
        <w:ind w:leftChars="0" w:left="585"/>
        <w:rPr>
          <w:rFonts w:ascii="ＭＳ 明朝" w:eastAsia="ＭＳ 明朝" w:hAnsi="ＭＳ 明朝"/>
          <w:sz w:val="22"/>
        </w:rPr>
      </w:pPr>
      <w:r>
        <w:rPr>
          <w:rFonts w:ascii="ＭＳ 明朝" w:eastAsia="ＭＳ 明朝" w:hAnsi="ＭＳ 明朝" w:hint="eastAsia"/>
          <w:sz w:val="22"/>
        </w:rPr>
        <w:t>「野田村</w:t>
      </w:r>
      <w:r w:rsidR="00C8428C" w:rsidRPr="00106AF5">
        <w:rPr>
          <w:rFonts w:ascii="ＭＳ 明朝" w:eastAsia="ＭＳ 明朝" w:hAnsi="ＭＳ 明朝" w:hint="eastAsia"/>
          <w:sz w:val="22"/>
        </w:rPr>
        <w:t>における部活動の在り方に関する方針」</w:t>
      </w:r>
      <w:r w:rsidR="00C8428C" w:rsidRPr="00B16C33">
        <w:rPr>
          <w:rFonts w:ascii="ＭＳ 明朝" w:eastAsia="ＭＳ 明朝" w:hAnsi="ＭＳ 明朝" w:hint="eastAsia"/>
          <w:sz w:val="22"/>
        </w:rPr>
        <w:t>について、休養日や活動時間の</w:t>
      </w:r>
    </w:p>
    <w:p w:rsidR="00C8428C" w:rsidRDefault="00C8428C" w:rsidP="00106AF5">
      <w:pPr>
        <w:ind w:firstLineChars="200" w:firstLine="440"/>
        <w:rPr>
          <w:rFonts w:ascii="ＭＳ 明朝" w:eastAsia="ＭＳ 明朝" w:hAnsi="ＭＳ 明朝"/>
          <w:sz w:val="22"/>
        </w:rPr>
      </w:pPr>
      <w:r w:rsidRPr="00B16C33">
        <w:rPr>
          <w:rFonts w:ascii="ＭＳ 明朝" w:eastAsia="ＭＳ 明朝" w:hAnsi="ＭＳ 明朝" w:hint="eastAsia"/>
          <w:sz w:val="22"/>
        </w:rPr>
        <w:t>基準など、方針の周知及び共有理解の徹底を図ります。</w:t>
      </w:r>
    </w:p>
    <w:p w:rsidR="00C8428C" w:rsidRPr="00B16C33" w:rsidRDefault="00BE2284" w:rsidP="0027394F">
      <w:pPr>
        <w:ind w:left="440" w:hangingChars="200" w:hanging="440"/>
        <w:rPr>
          <w:rFonts w:ascii="ＭＳ 明朝" w:eastAsia="ＭＳ 明朝" w:hAnsi="ＭＳ 明朝"/>
          <w:sz w:val="22"/>
        </w:rPr>
      </w:pPr>
      <w:r>
        <w:rPr>
          <w:rFonts w:ascii="ＭＳ 明朝" w:eastAsia="ＭＳ 明朝" w:hAnsi="ＭＳ 明朝" w:hint="eastAsia"/>
          <w:sz w:val="22"/>
        </w:rPr>
        <w:t xml:space="preserve">　　　また、国庫補助を活用し、部活動指導員の配置に努め、</w:t>
      </w:r>
      <w:r w:rsidR="00A617DE">
        <w:rPr>
          <w:rFonts w:ascii="ＭＳ 明朝" w:eastAsia="ＭＳ 明朝" w:hAnsi="ＭＳ 明朝" w:hint="eastAsia"/>
          <w:sz w:val="22"/>
        </w:rPr>
        <w:t>教員の負担軽減に努めます。</w:t>
      </w:r>
      <w:r w:rsidR="0027394F">
        <w:rPr>
          <w:rFonts w:ascii="ＭＳ 明朝" w:eastAsia="ＭＳ 明朝" w:hAnsi="ＭＳ 明朝" w:hint="eastAsia"/>
          <w:sz w:val="22"/>
        </w:rPr>
        <w:t>併せて、地域部活動の導入に向け</w:t>
      </w:r>
      <w:r w:rsidR="00C8428C" w:rsidRPr="00B16C33">
        <w:rPr>
          <w:rFonts w:ascii="ＭＳ 明朝" w:eastAsia="ＭＳ 明朝" w:hAnsi="ＭＳ 明朝" w:hint="eastAsia"/>
          <w:sz w:val="22"/>
        </w:rPr>
        <w:t>、検討委員会を設定し、指導者の確保や活動場所等について細やかな検討を進めていきます。</w:t>
      </w:r>
    </w:p>
    <w:p w:rsidR="00C8428C" w:rsidRPr="00B16C33" w:rsidRDefault="00C8428C" w:rsidP="00C8428C">
      <w:pPr>
        <w:pStyle w:val="a5"/>
        <w:numPr>
          <w:ilvl w:val="0"/>
          <w:numId w:val="10"/>
        </w:numPr>
        <w:ind w:leftChars="0"/>
        <w:rPr>
          <w:rFonts w:ascii="ＭＳ 明朝" w:eastAsia="ＭＳ 明朝" w:hAnsi="ＭＳ 明朝"/>
          <w:sz w:val="22"/>
        </w:rPr>
      </w:pPr>
      <w:r w:rsidRPr="00B16C33">
        <w:rPr>
          <w:rFonts w:ascii="ＭＳ 明朝" w:eastAsia="ＭＳ 明朝" w:hAnsi="ＭＳ 明朝" w:hint="eastAsia"/>
          <w:sz w:val="22"/>
        </w:rPr>
        <w:t xml:space="preserve"> 勤務時間の適正管理</w:t>
      </w:r>
    </w:p>
    <w:p w:rsidR="00C8428C" w:rsidRPr="00B16C33" w:rsidRDefault="00C8428C" w:rsidP="00106AF5">
      <w:pPr>
        <w:pStyle w:val="a5"/>
        <w:ind w:leftChars="0" w:left="585"/>
        <w:rPr>
          <w:rFonts w:ascii="ＭＳ 明朝" w:eastAsia="ＭＳ 明朝" w:hAnsi="ＭＳ 明朝"/>
          <w:sz w:val="22"/>
        </w:rPr>
      </w:pPr>
      <w:r w:rsidRPr="00B16C33">
        <w:rPr>
          <w:rFonts w:ascii="ＭＳ 明朝" w:eastAsia="ＭＳ 明朝" w:hAnsi="ＭＳ 明朝" w:hint="eastAsia"/>
          <w:sz w:val="22"/>
        </w:rPr>
        <w:t xml:space="preserve"> タイムカード機能による客観的な勤務時間の把握を</w:t>
      </w:r>
      <w:r w:rsidR="00106AF5">
        <w:rPr>
          <w:rFonts w:ascii="ＭＳ 明朝" w:eastAsia="ＭＳ 明朝" w:hAnsi="ＭＳ 明朝" w:hint="eastAsia"/>
          <w:sz w:val="22"/>
        </w:rPr>
        <w:t>継続し、要因分析を行い</w:t>
      </w:r>
      <w:r w:rsidRPr="00B16C33">
        <w:rPr>
          <w:rFonts w:ascii="ＭＳ 明朝" w:eastAsia="ＭＳ 明朝" w:hAnsi="ＭＳ 明朝" w:hint="eastAsia"/>
          <w:sz w:val="22"/>
        </w:rPr>
        <w:t>ます。また、管理職員が、得られたデータをもとに、各教職員が置かれている業務負担の状況を把握・分析し、教職員間の業務平準化、業務のスクラップアンドビ</w:t>
      </w:r>
      <w:r w:rsidR="00106AF5">
        <w:rPr>
          <w:rFonts w:ascii="ＭＳ 明朝" w:eastAsia="ＭＳ 明朝" w:hAnsi="ＭＳ 明朝" w:hint="eastAsia"/>
          <w:sz w:val="22"/>
        </w:rPr>
        <w:t>ルド等の時間外在校等時間の縮減に向けた取組や、村保健師等と連携し</w:t>
      </w:r>
      <w:r w:rsidRPr="00B16C33">
        <w:rPr>
          <w:rFonts w:ascii="ＭＳ 明朝" w:eastAsia="ＭＳ 明朝" w:hAnsi="ＭＳ 明朝" w:hint="eastAsia"/>
          <w:sz w:val="22"/>
        </w:rPr>
        <w:t>保健指導等による心身不調の未然防止に向けた取組など、適切なマネジメントを実施するよう働きかけを行います。</w:t>
      </w:r>
    </w:p>
    <w:p w:rsidR="00C8428C" w:rsidRPr="00B16C33" w:rsidRDefault="00BE2284" w:rsidP="00FC003F">
      <w:pPr>
        <w:ind w:firstLineChars="100" w:firstLine="220"/>
        <w:rPr>
          <w:rFonts w:ascii="ＭＳ 明朝" w:eastAsia="ＭＳ 明朝" w:hAnsi="ＭＳ 明朝"/>
          <w:sz w:val="22"/>
        </w:rPr>
      </w:pPr>
      <w:r>
        <w:rPr>
          <w:rFonts w:ascii="ＭＳ 明朝" w:eastAsia="ＭＳ 明朝" w:hAnsi="ＭＳ 明朝"/>
          <w:sz w:val="22"/>
        </w:rPr>
        <w:t>(</w:t>
      </w:r>
      <w:r>
        <w:rPr>
          <w:rFonts w:ascii="ＭＳ 明朝" w:eastAsia="ＭＳ 明朝" w:hAnsi="ＭＳ 明朝" w:hint="eastAsia"/>
          <w:sz w:val="22"/>
        </w:rPr>
        <w:t>5</w:t>
      </w:r>
      <w:r w:rsidR="00C8428C" w:rsidRPr="00B16C33">
        <w:rPr>
          <w:rFonts w:ascii="ＭＳ 明朝" w:eastAsia="ＭＳ 明朝" w:hAnsi="ＭＳ 明朝"/>
          <w:sz w:val="22"/>
        </w:rPr>
        <w:t>)</w:t>
      </w:r>
      <w:r w:rsidR="00C8428C" w:rsidRPr="00B16C33">
        <w:rPr>
          <w:rFonts w:ascii="ＭＳ 明朝" w:eastAsia="ＭＳ 明朝" w:hAnsi="ＭＳ 明朝" w:hint="eastAsia"/>
          <w:sz w:val="22"/>
        </w:rPr>
        <w:t xml:space="preserve"> 夏季・年末年始の学校閉庁日の設定</w:t>
      </w:r>
    </w:p>
    <w:p w:rsidR="00C8428C" w:rsidRPr="00B16C33" w:rsidRDefault="00C8428C" w:rsidP="00962211">
      <w:pPr>
        <w:pStyle w:val="a5"/>
        <w:ind w:leftChars="0" w:left="585" w:firstLineChars="50" w:firstLine="110"/>
        <w:rPr>
          <w:rFonts w:ascii="ＭＳ 明朝" w:eastAsia="ＭＳ 明朝" w:hAnsi="ＭＳ 明朝"/>
          <w:sz w:val="22"/>
        </w:rPr>
      </w:pPr>
      <w:r w:rsidRPr="00B16C33">
        <w:rPr>
          <w:rFonts w:ascii="ＭＳ 明朝" w:eastAsia="ＭＳ 明朝" w:hAnsi="ＭＳ 明朝" w:hint="eastAsia"/>
          <w:sz w:val="22"/>
        </w:rPr>
        <w:t>ワーク・ライフ・バランスを整え、教職員の疲労や心理的負担の軽減を図るため、</w:t>
      </w:r>
    </w:p>
    <w:p w:rsidR="00C8428C" w:rsidRPr="00B16C33" w:rsidRDefault="00C8428C" w:rsidP="00962211">
      <w:pPr>
        <w:ind w:firstLineChars="200" w:firstLine="440"/>
        <w:rPr>
          <w:rFonts w:ascii="ＭＳ 明朝" w:eastAsia="ＭＳ 明朝" w:hAnsi="ＭＳ 明朝"/>
          <w:sz w:val="22"/>
        </w:rPr>
      </w:pPr>
      <w:r w:rsidRPr="00B16C33">
        <w:rPr>
          <w:rFonts w:ascii="ＭＳ 明朝" w:eastAsia="ＭＳ 明朝" w:hAnsi="ＭＳ 明朝" w:hint="eastAsia"/>
          <w:sz w:val="22"/>
        </w:rPr>
        <w:t>夏季・年末年始に緊急時の連絡体制を構築しつつ、学校閉庁日の設定を実施します。</w:t>
      </w:r>
    </w:p>
    <w:p w:rsidR="00C8428C" w:rsidRDefault="00C8428C" w:rsidP="00AB2757">
      <w:pPr>
        <w:rPr>
          <w:rFonts w:ascii="ＭＳ 明朝" w:eastAsia="ＭＳ 明朝" w:hAnsi="ＭＳ 明朝"/>
          <w:sz w:val="22"/>
        </w:rPr>
      </w:pPr>
    </w:p>
    <w:p w:rsidR="00C8428C" w:rsidRPr="00AC6BD2" w:rsidRDefault="00C8428C" w:rsidP="00AB2757">
      <w:pPr>
        <w:rPr>
          <w:rFonts w:ascii="ＭＳ ゴシック" w:eastAsia="ＭＳ ゴシック" w:hAnsi="ＭＳ ゴシック"/>
          <w:b/>
          <w:sz w:val="22"/>
        </w:rPr>
      </w:pPr>
      <w:r w:rsidRPr="00AC6BD2">
        <w:rPr>
          <w:rFonts w:ascii="ＭＳ ゴシック" w:eastAsia="ＭＳ ゴシック" w:hAnsi="ＭＳ ゴシック" w:hint="eastAsia"/>
          <w:b/>
          <w:sz w:val="22"/>
          <w:highlight w:val="lightGray"/>
        </w:rPr>
        <w:t>３　健康確保</w:t>
      </w:r>
    </w:p>
    <w:p w:rsidR="00C8428C" w:rsidRDefault="00C8428C" w:rsidP="00C8428C">
      <w:pPr>
        <w:pStyle w:val="a5"/>
        <w:numPr>
          <w:ilvl w:val="0"/>
          <w:numId w:val="9"/>
        </w:numPr>
        <w:ind w:leftChars="0"/>
        <w:rPr>
          <w:rFonts w:ascii="ＭＳ 明朝" w:eastAsia="ＭＳ 明朝" w:hAnsi="ＭＳ 明朝"/>
          <w:sz w:val="22"/>
        </w:rPr>
      </w:pPr>
      <w:r>
        <w:rPr>
          <w:rFonts w:ascii="ＭＳ 明朝" w:eastAsia="ＭＳ 明朝" w:hAnsi="ＭＳ 明朝" w:hint="eastAsia"/>
          <w:sz w:val="22"/>
        </w:rPr>
        <w:t xml:space="preserve"> </w:t>
      </w:r>
      <w:r w:rsidR="00F224B8">
        <w:rPr>
          <w:rFonts w:ascii="ＭＳ 明朝" w:eastAsia="ＭＳ 明朝" w:hAnsi="ＭＳ 明朝" w:hint="eastAsia"/>
          <w:sz w:val="22"/>
        </w:rPr>
        <w:t>教職員の健康確保</w:t>
      </w:r>
    </w:p>
    <w:p w:rsidR="00C8428C" w:rsidRPr="00394C7F" w:rsidRDefault="00F224B8" w:rsidP="00394C7F">
      <w:pPr>
        <w:ind w:leftChars="200" w:left="420" w:firstLineChars="100" w:firstLine="220"/>
        <w:rPr>
          <w:rFonts w:ascii="ＭＳ 明朝" w:eastAsia="ＭＳ 明朝" w:hAnsi="ＭＳ 明朝"/>
          <w:sz w:val="22"/>
        </w:rPr>
      </w:pPr>
      <w:r>
        <w:rPr>
          <w:rFonts w:ascii="ＭＳ 明朝" w:eastAsia="ＭＳ 明朝" w:hAnsi="ＭＳ 明朝" w:hint="eastAsia"/>
          <w:sz w:val="22"/>
        </w:rPr>
        <w:t>村保健師及び協力機関（岩手医科大学等）による定期的なメンタルヘルスチェック等の実施と、その結果に基づく保健指導を実施します。</w:t>
      </w:r>
    </w:p>
    <w:p w:rsidR="00C8428C" w:rsidRDefault="00C8428C" w:rsidP="0038034C">
      <w:pPr>
        <w:rPr>
          <w:rFonts w:ascii="ＭＳ 明朝" w:eastAsia="ＭＳ 明朝" w:hAnsi="ＭＳ 明朝"/>
          <w:sz w:val="22"/>
        </w:rPr>
      </w:pPr>
    </w:p>
    <w:p w:rsidR="00C8428C" w:rsidRDefault="00C8428C" w:rsidP="0038034C">
      <w:pPr>
        <w:rPr>
          <w:rFonts w:ascii="ＭＳ 明朝" w:eastAsia="ＭＳ 明朝" w:hAnsi="ＭＳ 明朝"/>
          <w:sz w:val="22"/>
        </w:rPr>
      </w:pPr>
    </w:p>
    <w:p w:rsidR="00C8428C" w:rsidRPr="0038034C" w:rsidRDefault="00C8428C" w:rsidP="0038034C">
      <w:pPr>
        <w:rPr>
          <w:rFonts w:ascii="ＭＳ 明朝" w:eastAsia="ＭＳ 明朝" w:hAnsi="ＭＳ 明朝"/>
          <w:sz w:val="22"/>
        </w:rPr>
      </w:pPr>
    </w:p>
    <w:p w:rsidR="00C8428C" w:rsidRDefault="00C8428C" w:rsidP="00A26470">
      <w:pPr>
        <w:rPr>
          <w:rFonts w:ascii="ＭＳ ゴシック" w:eastAsia="ＭＳ ゴシック" w:hAnsi="ＭＳ ゴシック"/>
          <w:b/>
          <w:color w:val="FFFFFF" w:themeColor="background1"/>
          <w:sz w:val="22"/>
        </w:rPr>
      </w:pPr>
      <w:r w:rsidRPr="008063B7">
        <w:rPr>
          <w:rFonts w:ascii="ＭＳ ゴシック" w:eastAsia="ＭＳ ゴシック" w:hAnsi="ＭＳ ゴシック" w:hint="eastAsia"/>
          <w:b/>
          <w:color w:val="FFFFFF" w:themeColor="background1"/>
          <w:sz w:val="24"/>
          <w:highlight w:val="black"/>
        </w:rPr>
        <w:t>第</w:t>
      </w:r>
      <w:r>
        <w:rPr>
          <w:rFonts w:ascii="ＭＳ ゴシック" w:eastAsia="ＭＳ ゴシック" w:hAnsi="ＭＳ ゴシック" w:hint="eastAsia"/>
          <w:b/>
          <w:color w:val="FFFFFF" w:themeColor="background1"/>
          <w:sz w:val="24"/>
          <w:highlight w:val="black"/>
        </w:rPr>
        <w:t>８</w:t>
      </w:r>
      <w:r w:rsidRPr="008063B7">
        <w:rPr>
          <w:rFonts w:ascii="ＭＳ ゴシック" w:eastAsia="ＭＳ ゴシック" w:hAnsi="ＭＳ ゴシック" w:hint="eastAsia"/>
          <w:b/>
          <w:color w:val="FFFFFF" w:themeColor="background1"/>
          <w:sz w:val="24"/>
          <w:highlight w:val="black"/>
        </w:rPr>
        <w:t xml:space="preserve">　</w:t>
      </w:r>
      <w:r>
        <w:rPr>
          <w:rFonts w:ascii="ＭＳ ゴシック" w:eastAsia="ＭＳ ゴシック" w:hAnsi="ＭＳ ゴシック" w:hint="eastAsia"/>
          <w:b/>
          <w:color w:val="FFFFFF" w:themeColor="background1"/>
          <w:sz w:val="24"/>
          <w:highlight w:val="black"/>
        </w:rPr>
        <w:t xml:space="preserve">プランの推進　　　　　　　　　　　　　　　　　　　　　　　　　　　</w:t>
      </w:r>
      <w:r w:rsidRPr="002F4686">
        <w:rPr>
          <w:rFonts w:ascii="ＭＳ ゴシック" w:eastAsia="ＭＳ ゴシック" w:hAnsi="ＭＳ ゴシック" w:hint="eastAsia"/>
          <w:b/>
          <w:color w:val="FFFFFF" w:themeColor="background1"/>
          <w:sz w:val="22"/>
        </w:rPr>
        <w:t xml:space="preserve">　</w:t>
      </w:r>
    </w:p>
    <w:p w:rsidR="00C8428C" w:rsidRDefault="00C8428C" w:rsidP="00B16C33">
      <w:pPr>
        <w:rPr>
          <w:rFonts w:ascii="ＭＳ 明朝" w:eastAsia="ＭＳ 明朝" w:hAnsi="ＭＳ 明朝"/>
          <w:sz w:val="22"/>
        </w:rPr>
      </w:pPr>
      <w:r w:rsidRPr="008063B7">
        <w:rPr>
          <w:rFonts w:ascii="ＭＳ ゴシック" w:eastAsia="ＭＳ ゴシック" w:hAnsi="ＭＳ ゴシック" w:hint="eastAsia"/>
          <w:b/>
          <w:sz w:val="22"/>
        </w:rPr>
        <w:t xml:space="preserve">　</w:t>
      </w:r>
      <w:r>
        <w:rPr>
          <w:rFonts w:ascii="ＭＳ 明朝" w:eastAsia="ＭＳ 明朝" w:hAnsi="ＭＳ 明朝" w:hint="eastAsia"/>
          <w:sz w:val="22"/>
        </w:rPr>
        <w:t>プランの目的の実現に向けて、教職員一人ひとりが計画内容を共有できるよう、学校に周知し浸透を図っていきます。また、年度ごとに、取組の進捗状況や時間外在校等時間の推移の把握、目標の達成状況の分析を実施し、必要に応じ、目標や具体的取組の見直しを行いながら、プランを着実に推進します。</w:t>
      </w:r>
    </w:p>
    <w:p w:rsidR="00FC76D6" w:rsidRDefault="00FC76D6" w:rsidP="00B16C33">
      <w:pPr>
        <w:rPr>
          <w:rFonts w:ascii="ＭＳ 明朝" w:eastAsia="ＭＳ 明朝" w:hAnsi="ＭＳ 明朝"/>
          <w:sz w:val="22"/>
        </w:rPr>
        <w:sectPr w:rsidR="00FC76D6" w:rsidSect="00D0619E">
          <w:type w:val="continuous"/>
          <w:pgSz w:w="11906" w:h="16838"/>
          <w:pgMar w:top="1985" w:right="1701" w:bottom="1701" w:left="1701" w:header="851" w:footer="992" w:gutter="0"/>
          <w:pgNumType w:start="1"/>
          <w:cols w:space="425"/>
          <w:docGrid w:type="lines" w:linePitch="360"/>
        </w:sectPr>
      </w:pPr>
    </w:p>
    <w:p w:rsidR="00FC76D6" w:rsidRDefault="00FC76D6" w:rsidP="00891789">
      <w:pPr>
        <w:ind w:firstLineChars="200" w:firstLine="800"/>
        <w:jc w:val="center"/>
        <w:rPr>
          <w:rFonts w:ascii="HGP創英角ｺﾞｼｯｸUB" w:eastAsia="HGP創英角ｺﾞｼｯｸUB" w:hAnsi="HGP創英角ｺﾞｼｯｸUB"/>
          <w:color w:val="FFFFFF" w:themeColor="background1"/>
          <w:sz w:val="32"/>
        </w:rPr>
      </w:pPr>
      <w:r w:rsidRPr="00B0377B">
        <w:rPr>
          <w:rFonts w:ascii="HGP創英角ｺﾞｼｯｸUB" w:eastAsia="HGP創英角ｺﾞｼｯｸUB" w:hAnsi="HGP創英角ｺﾞｼｯｸUB" w:hint="eastAsia"/>
          <w:color w:val="FFFFFF" w:themeColor="background1"/>
          <w:sz w:val="40"/>
          <w:highlight w:val="black"/>
        </w:rPr>
        <w:lastRenderedPageBreak/>
        <w:t xml:space="preserve">令和　年度 </w:t>
      </w:r>
      <w:r w:rsidR="00960BB8">
        <w:rPr>
          <w:rFonts w:ascii="HGP創英角ｺﾞｼｯｸUB" w:eastAsia="HGP創英角ｺﾞｼｯｸUB" w:hAnsi="HGP創英角ｺﾞｼｯｸUB" w:hint="eastAsia"/>
          <w:color w:val="FFFFFF" w:themeColor="background1"/>
          <w:sz w:val="40"/>
          <w:highlight w:val="black"/>
        </w:rPr>
        <w:t>野田村</w:t>
      </w:r>
      <w:r w:rsidRPr="00B0377B">
        <w:rPr>
          <w:rFonts w:ascii="HGP創英角ｺﾞｼｯｸUB" w:eastAsia="HGP創英角ｺﾞｼｯｸUB" w:hAnsi="HGP創英角ｺﾞｼｯｸUB" w:hint="eastAsia"/>
          <w:color w:val="FFFFFF" w:themeColor="background1"/>
          <w:sz w:val="40"/>
          <w:highlight w:val="black"/>
        </w:rPr>
        <w:t>立〇〇〇学校　働き方改革アクションプラン</w:t>
      </w:r>
    </w:p>
    <w:p w:rsidR="00FC76D6" w:rsidRPr="009D7C2A" w:rsidRDefault="00960BB8" w:rsidP="003A1A8C">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野田村</w:t>
      </w:r>
      <w:r w:rsidR="00FC76D6" w:rsidRPr="009D7C2A">
        <w:rPr>
          <w:rFonts w:ascii="ＭＳ ゴシック" w:eastAsia="ＭＳ ゴシック" w:hAnsi="ＭＳ ゴシック" w:hint="eastAsia"/>
          <w:sz w:val="22"/>
        </w:rPr>
        <w:t>立　　　学校では、</w:t>
      </w:r>
      <w:r w:rsidR="002248C4">
        <w:rPr>
          <w:rFonts w:ascii="ＭＳ ゴシック" w:eastAsia="ＭＳ ゴシック" w:hAnsi="ＭＳ ゴシック" w:hint="eastAsia"/>
          <w:sz w:val="22"/>
        </w:rPr>
        <w:t>「野田村</w:t>
      </w:r>
      <w:r w:rsidR="00FC76D6" w:rsidRPr="002248C4">
        <w:rPr>
          <w:rFonts w:ascii="ＭＳ ゴシック" w:eastAsia="ＭＳ ゴシック" w:hAnsi="ＭＳ ゴシック" w:hint="eastAsia"/>
          <w:sz w:val="22"/>
        </w:rPr>
        <w:t>立小中学校教職員働き方改革プラン（</w:t>
      </w:r>
      <w:r w:rsidR="002248C4">
        <w:rPr>
          <w:rFonts w:ascii="ＭＳ ゴシック" w:eastAsia="ＭＳ ゴシック" w:hAnsi="ＭＳ ゴシック" w:hint="eastAsia"/>
          <w:sz w:val="22"/>
        </w:rPr>
        <w:t>2024</w:t>
      </w:r>
      <w:r w:rsidR="00FC76D6" w:rsidRPr="002248C4">
        <w:rPr>
          <w:rFonts w:ascii="ＭＳ ゴシック" w:eastAsia="ＭＳ ゴシック" w:hAnsi="ＭＳ ゴシック" w:hint="eastAsia"/>
          <w:sz w:val="22"/>
        </w:rPr>
        <w:t>～</w:t>
      </w:r>
      <w:r w:rsidR="00A25B8B">
        <w:rPr>
          <w:rFonts w:ascii="ＭＳ ゴシック" w:eastAsia="ＭＳ ゴシック" w:hAnsi="ＭＳ ゴシック" w:hint="eastAsia"/>
          <w:sz w:val="22"/>
        </w:rPr>
        <w:t>2026</w:t>
      </w:r>
      <w:r w:rsidR="00FC76D6" w:rsidRPr="002248C4">
        <w:rPr>
          <w:rFonts w:ascii="ＭＳ ゴシック" w:eastAsia="ＭＳ ゴシック" w:hAnsi="ＭＳ ゴシック" w:hint="eastAsia"/>
          <w:sz w:val="22"/>
        </w:rPr>
        <w:t>）」</w:t>
      </w:r>
      <w:r w:rsidR="00FC76D6" w:rsidRPr="009D7C2A">
        <w:rPr>
          <w:rFonts w:ascii="ＭＳ ゴシック" w:eastAsia="ＭＳ ゴシック" w:hAnsi="ＭＳ ゴシック" w:hint="eastAsia"/>
          <w:sz w:val="22"/>
        </w:rPr>
        <w:t>に基づき、以下の取組により「学校における働き方改革」を推進します。</w:t>
      </w:r>
    </w:p>
    <w:p w:rsidR="00FC76D6" w:rsidRPr="00E40FF3" w:rsidRDefault="00FC76D6" w:rsidP="00D24960">
      <w:pPr>
        <w:ind w:firstLineChars="1100" w:firstLine="2650"/>
        <w:rPr>
          <w:rFonts w:ascii="ＭＳ 明朝" w:eastAsia="ＭＳ 明朝" w:hAnsi="ＭＳ 明朝"/>
          <w:color w:val="FFFFFF" w:themeColor="background1"/>
          <w:sz w:val="22"/>
        </w:rPr>
      </w:pPr>
      <w:r w:rsidRPr="00E86437">
        <w:rPr>
          <w:rFonts w:ascii="ＭＳ ゴシック" w:eastAsia="ＭＳ ゴシック" w:hAnsi="ＭＳ ゴシック" w:hint="eastAsia"/>
          <w:b/>
          <w:color w:val="FFFFFF" w:themeColor="background1"/>
          <w:sz w:val="24"/>
          <w:highlight w:val="black"/>
        </w:rPr>
        <w:t>１　現　状</w:t>
      </w:r>
      <w:r>
        <w:rPr>
          <w:rFonts w:ascii="ＭＳ ゴシック" w:eastAsia="ＭＳ ゴシック" w:hAnsi="ＭＳ ゴシック" w:hint="eastAsia"/>
          <w:b/>
          <w:color w:val="FFFFFF" w:themeColor="background1"/>
          <w:sz w:val="22"/>
          <w:highlight w:val="black"/>
        </w:rPr>
        <w:t xml:space="preserve">　</w:t>
      </w:r>
      <w:r>
        <w:rPr>
          <w:rFonts w:ascii="ＭＳ 明朝" w:eastAsia="ＭＳ 明朝" w:hAnsi="ＭＳ 明朝" w:hint="eastAsia"/>
          <w:sz w:val="22"/>
        </w:rPr>
        <w:t xml:space="preserve">　　　　　　　　　　　　　　　　　　　　　　　　　　　　　　</w:t>
      </w:r>
      <w:r w:rsidRPr="00E86437">
        <w:rPr>
          <w:rFonts w:ascii="ＭＳ ゴシック" w:eastAsia="ＭＳ ゴシック" w:hAnsi="ＭＳ ゴシック" w:hint="eastAsia"/>
          <w:b/>
          <w:color w:val="FFFFFF" w:themeColor="background1"/>
          <w:sz w:val="24"/>
          <w:highlight w:val="black"/>
        </w:rPr>
        <w:t xml:space="preserve">２　</w:t>
      </w:r>
      <w:r>
        <w:rPr>
          <w:rFonts w:ascii="ＭＳ ゴシック" w:eastAsia="ＭＳ ゴシック" w:hAnsi="ＭＳ ゴシック" w:hint="eastAsia"/>
          <w:b/>
          <w:color w:val="FFFFFF" w:themeColor="background1"/>
          <w:sz w:val="24"/>
          <w:highlight w:val="black"/>
        </w:rPr>
        <w:t>目　標</w:t>
      </w:r>
      <w:r w:rsidRPr="00E86437">
        <w:rPr>
          <w:rFonts w:ascii="ＭＳ ゴシック" w:eastAsia="ＭＳ ゴシック" w:hAnsi="ＭＳ ゴシック" w:hint="eastAsia"/>
          <w:b/>
          <w:color w:val="FFFFFF" w:themeColor="background1"/>
          <w:sz w:val="24"/>
          <w:highlight w:val="black"/>
        </w:rPr>
        <w:t xml:space="preserve">　</w:t>
      </w:r>
    </w:p>
    <w:p w:rsidR="00FC76D6" w:rsidRDefault="00FC76D6" w:rsidP="00FC76D6">
      <w:pPr>
        <w:ind w:firstLineChars="100" w:firstLine="220"/>
        <w:rPr>
          <w:rFonts w:ascii="ＭＳ ゴシック" w:eastAsia="ＭＳ ゴシック" w:hAnsi="ＭＳ ゴシック"/>
          <w:b/>
          <w:color w:val="FFFFFF" w:themeColor="background1"/>
          <w:sz w:val="22"/>
        </w:rPr>
      </w:pPr>
      <w:r w:rsidRPr="00E40FF3">
        <w:rPr>
          <w:rFonts w:ascii="ＭＳ 明朝" w:eastAsia="ＭＳ 明朝" w:hAnsi="ＭＳ 明朝"/>
          <w:noProof/>
          <w:sz w:val="22"/>
        </w:rPr>
        <mc:AlternateContent>
          <mc:Choice Requires="wps">
            <w:drawing>
              <wp:anchor distT="45720" distB="45720" distL="114300" distR="114300" simplePos="0" relativeHeight="251662336" behindDoc="0" locked="0" layoutInCell="1" allowOverlap="1" wp14:anchorId="01568158" wp14:editId="6EACC490">
                <wp:simplePos x="0" y="0"/>
                <wp:positionH relativeFrom="margin">
                  <wp:align>right</wp:align>
                </wp:positionH>
                <wp:positionV relativeFrom="paragraph">
                  <wp:posOffset>84455</wp:posOffset>
                </wp:positionV>
                <wp:extent cx="4162425" cy="1666875"/>
                <wp:effectExtent l="0" t="0" r="28575" b="28575"/>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666875"/>
                        </a:xfrm>
                        <a:prstGeom prst="rect">
                          <a:avLst/>
                        </a:prstGeom>
                        <a:solidFill>
                          <a:srgbClr val="FFFFFF"/>
                        </a:solidFill>
                        <a:ln w="9525">
                          <a:solidFill>
                            <a:srgbClr val="000000"/>
                          </a:solidFill>
                          <a:miter lim="800000"/>
                          <a:headEnd/>
                          <a:tailEnd/>
                        </a:ln>
                      </wps:spPr>
                      <wps:txbx>
                        <w:txbxContent>
                          <w:p w:rsidR="00FC76D6" w:rsidRPr="00803648" w:rsidRDefault="00FC76D6" w:rsidP="00E40FF3">
                            <w:pPr>
                              <w:rPr>
                                <w:rFonts w:ascii="ＭＳ ゴシック" w:eastAsia="ＭＳ ゴシック" w:hAnsi="ＭＳ ゴシック"/>
                                <w:sz w:val="20"/>
                              </w:rPr>
                            </w:pPr>
                            <w:r w:rsidRPr="00803648">
                              <w:rPr>
                                <w:rFonts w:ascii="ＭＳ ゴシック" w:eastAsia="ＭＳ ゴシック" w:hAnsi="ＭＳ ゴシック" w:hint="eastAsia"/>
                                <w:sz w:val="20"/>
                              </w:rPr>
                              <w:t>・</w:t>
                            </w:r>
                          </w:p>
                          <w:p w:rsidR="00FC76D6" w:rsidRPr="00803648" w:rsidRDefault="00FC76D6" w:rsidP="00E40FF3">
                            <w:pPr>
                              <w:rPr>
                                <w:rFonts w:ascii="ＭＳ ゴシック" w:eastAsia="ＭＳ ゴシック" w:hAnsi="ＭＳ ゴシック"/>
                                <w:sz w:val="20"/>
                              </w:rPr>
                            </w:pPr>
                            <w:r w:rsidRPr="00803648">
                              <w:rPr>
                                <w:rFonts w:ascii="ＭＳ ゴシック" w:eastAsia="ＭＳ ゴシック" w:hAnsi="ＭＳ ゴシック" w:hint="eastAsia"/>
                                <w:sz w:val="20"/>
                              </w:rPr>
                              <w:t>・</w:t>
                            </w:r>
                          </w:p>
                          <w:p w:rsidR="00FC76D6" w:rsidRPr="00803648" w:rsidRDefault="00FC76D6" w:rsidP="00E40FF3">
                            <w:pPr>
                              <w:rPr>
                                <w:rFonts w:ascii="ＭＳ ゴシック" w:eastAsia="ＭＳ ゴシック" w:hAnsi="ＭＳ ゴシック"/>
                                <w:sz w:val="20"/>
                              </w:rPr>
                            </w:pPr>
                            <w:r w:rsidRPr="00803648">
                              <w:rPr>
                                <w:rFonts w:ascii="ＭＳ ゴシック" w:eastAsia="ＭＳ ゴシック" w:hAnsi="ＭＳ ゴシック" w:hint="eastAsia"/>
                                <w:sz w:val="20"/>
                              </w:rPr>
                              <w:t>・</w:t>
                            </w:r>
                          </w:p>
                          <w:p w:rsidR="00FC76D6" w:rsidRDefault="00FC76D6" w:rsidP="00E40FF3">
                            <w:pPr>
                              <w:rPr>
                                <w:rFonts w:ascii="ＭＳ ゴシック" w:eastAsia="ＭＳ ゴシック" w:hAnsi="ＭＳ ゴシック"/>
                                <w:sz w:val="20"/>
                              </w:rPr>
                            </w:pPr>
                            <w:r w:rsidRPr="00803648">
                              <w:rPr>
                                <w:rFonts w:ascii="ＭＳ ゴシック" w:eastAsia="ＭＳ ゴシック" w:hAnsi="ＭＳ ゴシック" w:hint="eastAsia"/>
                                <w:sz w:val="20"/>
                              </w:rPr>
                              <w:t>・</w:t>
                            </w:r>
                          </w:p>
                          <w:p w:rsidR="00FC76D6" w:rsidRPr="00423B21" w:rsidRDefault="00FC76D6" w:rsidP="00E40FF3">
                            <w:pPr>
                              <w:rPr>
                                <w:rFonts w:ascii="ＭＳ ゴシック" w:eastAsia="ＭＳ ゴシック" w:hAnsi="ＭＳ ゴシック"/>
                                <w:sz w:val="20"/>
                              </w:rPr>
                            </w:pPr>
                            <w:r>
                              <w:rPr>
                                <w:rFonts w:ascii="ＭＳ ゴシック" w:eastAsia="ＭＳ ゴシック" w:hAnsi="ＭＳ ゴシック" w:hint="eastAsia"/>
                                <w:sz w:val="20"/>
                              </w:rPr>
                              <w:t>・</w:t>
                            </w:r>
                          </w:p>
                          <w:p w:rsidR="00FC76D6" w:rsidRDefault="00FC76D6" w:rsidP="00E40FF3"/>
                          <w:p w:rsidR="00FC76D6" w:rsidRDefault="00FC76D6" w:rsidP="00E40FF3"/>
                          <w:p w:rsidR="00FC76D6" w:rsidRDefault="00FC76D6" w:rsidP="00E40FF3"/>
                          <w:p w:rsidR="00FC76D6" w:rsidRDefault="00FC76D6" w:rsidP="00E40FF3"/>
                          <w:p w:rsidR="00FC76D6" w:rsidRDefault="00FC76D6" w:rsidP="00E40FF3"/>
                          <w:p w:rsidR="00FC76D6" w:rsidRDefault="00FC76D6" w:rsidP="00E40F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568158" id="_x0000_t202" coordsize="21600,21600" o:spt="202" path="m,l,21600r21600,l21600,xe">
                <v:stroke joinstyle="miter"/>
                <v:path gradientshapeok="t" o:connecttype="rect"/>
              </v:shapetype>
              <v:shape id="テキスト ボックス 2" o:spid="_x0000_s1026" type="#_x0000_t202" style="position:absolute;left:0;text-align:left;margin-left:276.55pt;margin-top:6.65pt;width:327.75pt;height:131.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">
                <v:textbox>
                  <w:txbxContent>
                    <w:p w:rsidR="00FC76D6" w:rsidRPr="00803648" w:rsidRDefault="00FC76D6" w:rsidP="00E40FF3">
                      <w:pPr>
                        <w:rPr>
                          <w:rFonts w:ascii="ＭＳ ゴシック" w:eastAsia="ＭＳ ゴシック" w:hAnsi="ＭＳ ゴシック"/>
                          <w:sz w:val="20"/>
                        </w:rPr>
                      </w:pPr>
                      <w:r w:rsidRPr="00803648">
                        <w:rPr>
                          <w:rFonts w:ascii="ＭＳ ゴシック" w:eastAsia="ＭＳ ゴシック" w:hAnsi="ＭＳ ゴシック" w:hint="eastAsia"/>
                          <w:sz w:val="20"/>
                        </w:rPr>
                        <w:t>・</w:t>
                      </w:r>
                    </w:p>
                    <w:p w:rsidR="00FC76D6" w:rsidRPr="00803648" w:rsidRDefault="00FC76D6" w:rsidP="00E40FF3">
                      <w:pPr>
                        <w:rPr>
                          <w:rFonts w:ascii="ＭＳ ゴシック" w:eastAsia="ＭＳ ゴシック" w:hAnsi="ＭＳ ゴシック"/>
                          <w:sz w:val="20"/>
                        </w:rPr>
                      </w:pPr>
                      <w:r w:rsidRPr="00803648">
                        <w:rPr>
                          <w:rFonts w:ascii="ＭＳ ゴシック" w:eastAsia="ＭＳ ゴシック" w:hAnsi="ＭＳ ゴシック" w:hint="eastAsia"/>
                          <w:sz w:val="20"/>
                        </w:rPr>
                        <w:t>・</w:t>
                      </w:r>
                    </w:p>
                    <w:p w:rsidR="00FC76D6" w:rsidRPr="00803648" w:rsidRDefault="00FC76D6" w:rsidP="00E40FF3">
                      <w:pPr>
                        <w:rPr>
                          <w:rFonts w:ascii="ＭＳ ゴシック" w:eastAsia="ＭＳ ゴシック" w:hAnsi="ＭＳ ゴシック"/>
                          <w:sz w:val="20"/>
                        </w:rPr>
                      </w:pPr>
                      <w:r w:rsidRPr="00803648">
                        <w:rPr>
                          <w:rFonts w:ascii="ＭＳ ゴシック" w:eastAsia="ＭＳ ゴシック" w:hAnsi="ＭＳ ゴシック" w:hint="eastAsia"/>
                          <w:sz w:val="20"/>
                        </w:rPr>
                        <w:t>・</w:t>
                      </w:r>
                    </w:p>
                    <w:p w:rsidR="00FC76D6" w:rsidRDefault="00FC76D6" w:rsidP="00E40FF3">
                      <w:pPr>
                        <w:rPr>
                          <w:rFonts w:ascii="ＭＳ ゴシック" w:eastAsia="ＭＳ ゴシック" w:hAnsi="ＭＳ ゴシック"/>
                          <w:sz w:val="20"/>
                        </w:rPr>
                      </w:pPr>
                      <w:r w:rsidRPr="00803648">
                        <w:rPr>
                          <w:rFonts w:ascii="ＭＳ ゴシック" w:eastAsia="ＭＳ ゴシック" w:hAnsi="ＭＳ ゴシック" w:hint="eastAsia"/>
                          <w:sz w:val="20"/>
                        </w:rPr>
                        <w:t>・</w:t>
                      </w:r>
                    </w:p>
                    <w:p w:rsidR="00FC76D6" w:rsidRPr="00423B21" w:rsidRDefault="00FC76D6" w:rsidP="00E40FF3">
                      <w:pPr>
                        <w:rPr>
                          <w:rFonts w:ascii="ＭＳ ゴシック" w:eastAsia="ＭＳ ゴシック" w:hAnsi="ＭＳ ゴシック"/>
                          <w:sz w:val="20"/>
                        </w:rPr>
                      </w:pPr>
                      <w:r>
                        <w:rPr>
                          <w:rFonts w:ascii="ＭＳ ゴシック" w:eastAsia="ＭＳ ゴシック" w:hAnsi="ＭＳ ゴシック" w:hint="eastAsia"/>
                          <w:sz w:val="20"/>
                        </w:rPr>
                        <w:t>・</w:t>
                      </w:r>
                    </w:p>
                    <w:p w:rsidR="00FC76D6" w:rsidRDefault="00FC76D6" w:rsidP="00E40FF3"/>
                    <w:p w:rsidR="00FC76D6" w:rsidRDefault="00FC76D6" w:rsidP="00E40FF3"/>
                    <w:p w:rsidR="00FC76D6" w:rsidRDefault="00FC76D6" w:rsidP="00E40FF3"/>
                    <w:p w:rsidR="00FC76D6" w:rsidRDefault="00FC76D6" w:rsidP="00E40FF3"/>
                    <w:p w:rsidR="00FC76D6" w:rsidRDefault="00FC76D6" w:rsidP="00E40FF3"/>
                    <w:p w:rsidR="00FC76D6" w:rsidRDefault="00FC76D6" w:rsidP="00E40FF3"/>
                  </w:txbxContent>
                </v:textbox>
                <w10:wrap type="square" anchorx="margin"/>
              </v:shape>
            </w:pict>
          </mc:Fallback>
        </mc:AlternateContent>
      </w:r>
      <w:r w:rsidRPr="00E40FF3">
        <w:rPr>
          <w:rFonts w:ascii="ＭＳ 明朝" w:eastAsia="ＭＳ 明朝" w:hAnsi="ＭＳ 明朝"/>
          <w:noProof/>
          <w:sz w:val="22"/>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66040</wp:posOffset>
                </wp:positionV>
                <wp:extent cx="4057650" cy="1666875"/>
                <wp:effectExtent l="0" t="0" r="19050" b="28575"/>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666875"/>
                        </a:xfrm>
                        <a:prstGeom prst="rect">
                          <a:avLst/>
                        </a:prstGeom>
                        <a:solidFill>
                          <a:srgbClr val="FFFFFF"/>
                        </a:solidFill>
                        <a:ln w="9525">
                          <a:solidFill>
                            <a:srgbClr val="000000"/>
                          </a:solidFill>
                          <a:miter lim="800000"/>
                          <a:headEnd/>
                          <a:tailEnd/>
                        </a:ln>
                      </wps:spPr>
                      <wps:txbx>
                        <w:txbxContent>
                          <w:p w:rsidR="00FC76D6" w:rsidRPr="00803648" w:rsidRDefault="00FC76D6" w:rsidP="00803648">
                            <w:pPr>
                              <w:rPr>
                                <w:rFonts w:ascii="ＭＳ ゴシック" w:eastAsia="ＭＳ ゴシック" w:hAnsi="ＭＳ ゴシック"/>
                                <w:sz w:val="20"/>
                              </w:rPr>
                            </w:pPr>
                            <w:r w:rsidRPr="00803648">
                              <w:rPr>
                                <w:rFonts w:ascii="ＭＳ ゴシック" w:eastAsia="ＭＳ ゴシック" w:hAnsi="ＭＳ ゴシック" w:hint="eastAsia"/>
                                <w:sz w:val="20"/>
                              </w:rPr>
                              <w:t>・</w:t>
                            </w:r>
                          </w:p>
                          <w:p w:rsidR="00FC76D6" w:rsidRPr="00803648" w:rsidRDefault="00FC76D6" w:rsidP="00803648">
                            <w:pPr>
                              <w:rPr>
                                <w:rFonts w:ascii="ＭＳ ゴシック" w:eastAsia="ＭＳ ゴシック" w:hAnsi="ＭＳ ゴシック"/>
                                <w:sz w:val="20"/>
                              </w:rPr>
                            </w:pPr>
                            <w:r w:rsidRPr="00803648">
                              <w:rPr>
                                <w:rFonts w:ascii="ＭＳ ゴシック" w:eastAsia="ＭＳ ゴシック" w:hAnsi="ＭＳ ゴシック" w:hint="eastAsia"/>
                                <w:sz w:val="20"/>
                              </w:rPr>
                              <w:t>・</w:t>
                            </w:r>
                          </w:p>
                          <w:p w:rsidR="00FC76D6" w:rsidRPr="00803648" w:rsidRDefault="00FC76D6" w:rsidP="00803648">
                            <w:pPr>
                              <w:rPr>
                                <w:rFonts w:ascii="ＭＳ ゴシック" w:eastAsia="ＭＳ ゴシック" w:hAnsi="ＭＳ ゴシック"/>
                                <w:sz w:val="20"/>
                              </w:rPr>
                            </w:pPr>
                            <w:r w:rsidRPr="00803648">
                              <w:rPr>
                                <w:rFonts w:ascii="ＭＳ ゴシック" w:eastAsia="ＭＳ ゴシック" w:hAnsi="ＭＳ ゴシック" w:hint="eastAsia"/>
                                <w:sz w:val="20"/>
                              </w:rPr>
                              <w:t>・</w:t>
                            </w:r>
                          </w:p>
                          <w:p w:rsidR="00FC76D6" w:rsidRDefault="00FC76D6" w:rsidP="00803648">
                            <w:pPr>
                              <w:rPr>
                                <w:rFonts w:ascii="ＭＳ ゴシック" w:eastAsia="ＭＳ ゴシック" w:hAnsi="ＭＳ ゴシック"/>
                                <w:sz w:val="20"/>
                              </w:rPr>
                            </w:pPr>
                            <w:r w:rsidRPr="00803648">
                              <w:rPr>
                                <w:rFonts w:ascii="ＭＳ ゴシック" w:eastAsia="ＭＳ ゴシック" w:hAnsi="ＭＳ ゴシック" w:hint="eastAsia"/>
                                <w:sz w:val="20"/>
                              </w:rPr>
                              <w:t>・</w:t>
                            </w:r>
                          </w:p>
                          <w:p w:rsidR="00FC76D6" w:rsidRPr="00803648" w:rsidRDefault="00FC76D6" w:rsidP="00803648">
                            <w:pPr>
                              <w:rPr>
                                <w:rFonts w:ascii="ＭＳ ゴシック" w:eastAsia="ＭＳ ゴシック" w:hAnsi="ＭＳ ゴシック"/>
                                <w:sz w:val="20"/>
                              </w:rPr>
                            </w:pPr>
                            <w:r>
                              <w:rPr>
                                <w:rFonts w:ascii="ＭＳ ゴシック" w:eastAsia="ＭＳ ゴシック" w:hAnsi="ＭＳ ゴシック" w:hint="eastAsia"/>
                                <w:sz w:val="20"/>
                              </w:rPr>
                              <w:t>・</w:t>
                            </w:r>
                          </w:p>
                          <w:p w:rsidR="00FC76D6" w:rsidRDefault="00FC76D6"/>
                          <w:p w:rsidR="00FC76D6" w:rsidRDefault="00FC76D6"/>
                          <w:p w:rsidR="00FC76D6" w:rsidRDefault="00FC76D6"/>
                          <w:p w:rsidR="00FC76D6" w:rsidRDefault="00FC76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5.2pt;width:319.5pt;height:131.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">
                <v:textbox>
                  <w:txbxContent>
                    <w:p w:rsidR="00FC76D6" w:rsidRPr="00803648" w:rsidRDefault="00FC76D6" w:rsidP="00803648">
                      <w:pPr>
                        <w:rPr>
                          <w:rFonts w:ascii="ＭＳ ゴシック" w:eastAsia="ＭＳ ゴシック" w:hAnsi="ＭＳ ゴシック"/>
                          <w:sz w:val="20"/>
                        </w:rPr>
                      </w:pPr>
                      <w:r w:rsidRPr="00803648">
                        <w:rPr>
                          <w:rFonts w:ascii="ＭＳ ゴシック" w:eastAsia="ＭＳ ゴシック" w:hAnsi="ＭＳ ゴシック" w:hint="eastAsia"/>
                          <w:sz w:val="20"/>
                        </w:rPr>
                        <w:t>・</w:t>
                      </w:r>
                    </w:p>
                    <w:p w:rsidR="00FC76D6" w:rsidRPr="00803648" w:rsidRDefault="00FC76D6" w:rsidP="00803648">
                      <w:pPr>
                        <w:rPr>
                          <w:rFonts w:ascii="ＭＳ ゴシック" w:eastAsia="ＭＳ ゴシック" w:hAnsi="ＭＳ ゴシック"/>
                          <w:sz w:val="20"/>
                        </w:rPr>
                      </w:pPr>
                      <w:r w:rsidRPr="00803648">
                        <w:rPr>
                          <w:rFonts w:ascii="ＭＳ ゴシック" w:eastAsia="ＭＳ ゴシック" w:hAnsi="ＭＳ ゴシック" w:hint="eastAsia"/>
                          <w:sz w:val="20"/>
                        </w:rPr>
                        <w:t>・</w:t>
                      </w:r>
                    </w:p>
                    <w:p w:rsidR="00FC76D6" w:rsidRPr="00803648" w:rsidRDefault="00FC76D6" w:rsidP="00803648">
                      <w:pPr>
                        <w:rPr>
                          <w:rFonts w:ascii="ＭＳ ゴシック" w:eastAsia="ＭＳ ゴシック" w:hAnsi="ＭＳ ゴシック"/>
                          <w:sz w:val="20"/>
                        </w:rPr>
                      </w:pPr>
                      <w:r w:rsidRPr="00803648">
                        <w:rPr>
                          <w:rFonts w:ascii="ＭＳ ゴシック" w:eastAsia="ＭＳ ゴシック" w:hAnsi="ＭＳ ゴシック" w:hint="eastAsia"/>
                          <w:sz w:val="20"/>
                        </w:rPr>
                        <w:t>・</w:t>
                      </w:r>
                    </w:p>
                    <w:p w:rsidR="00FC76D6" w:rsidRDefault="00FC76D6" w:rsidP="00803648">
                      <w:pPr>
                        <w:rPr>
                          <w:rFonts w:ascii="ＭＳ ゴシック" w:eastAsia="ＭＳ ゴシック" w:hAnsi="ＭＳ ゴシック"/>
                          <w:sz w:val="20"/>
                        </w:rPr>
                      </w:pPr>
                      <w:r w:rsidRPr="00803648">
                        <w:rPr>
                          <w:rFonts w:ascii="ＭＳ ゴシック" w:eastAsia="ＭＳ ゴシック" w:hAnsi="ＭＳ ゴシック" w:hint="eastAsia"/>
                          <w:sz w:val="20"/>
                        </w:rPr>
                        <w:t>・</w:t>
                      </w:r>
                    </w:p>
                    <w:p w:rsidR="00FC76D6" w:rsidRPr="00803648" w:rsidRDefault="00FC76D6" w:rsidP="00803648">
                      <w:pPr>
                        <w:rPr>
                          <w:rFonts w:ascii="ＭＳ ゴシック" w:eastAsia="ＭＳ ゴシック" w:hAnsi="ＭＳ ゴシック"/>
                          <w:sz w:val="20"/>
                        </w:rPr>
                      </w:pPr>
                      <w:r>
                        <w:rPr>
                          <w:rFonts w:ascii="ＭＳ ゴシック" w:eastAsia="ＭＳ ゴシック" w:hAnsi="ＭＳ ゴシック" w:hint="eastAsia"/>
                          <w:sz w:val="20"/>
                        </w:rPr>
                        <w:t>・</w:t>
                      </w:r>
                    </w:p>
                    <w:p w:rsidR="00FC76D6" w:rsidRDefault="00FC76D6"/>
                    <w:p w:rsidR="00FC76D6" w:rsidRDefault="00FC76D6"/>
                    <w:p w:rsidR="00FC76D6" w:rsidRDefault="00FC76D6"/>
                    <w:p w:rsidR="00FC76D6" w:rsidRDefault="00FC76D6"/>
                  </w:txbxContent>
                </v:textbox>
                <w10:wrap type="square" anchorx="margin"/>
              </v:shape>
            </w:pict>
          </mc:Fallback>
        </mc:AlternateContent>
      </w:r>
    </w:p>
    <w:p w:rsidR="00FC76D6" w:rsidRDefault="00FC76D6" w:rsidP="00803E46">
      <w:pPr>
        <w:rPr>
          <w:rFonts w:ascii="ＭＳ ゴシック" w:eastAsia="ＭＳ ゴシック" w:hAnsi="ＭＳ ゴシック"/>
          <w:b/>
          <w:color w:val="FFFFFF" w:themeColor="background1"/>
          <w:sz w:val="22"/>
        </w:rPr>
      </w:pPr>
    </w:p>
    <w:p w:rsidR="00FC76D6" w:rsidRDefault="00FC76D6" w:rsidP="00803E46">
      <w:pPr>
        <w:rPr>
          <w:rFonts w:ascii="ＭＳ ゴシック" w:eastAsia="ＭＳ ゴシック" w:hAnsi="ＭＳ ゴシック"/>
          <w:b/>
          <w:color w:val="FFFFFF" w:themeColor="background1"/>
          <w:sz w:val="22"/>
        </w:rPr>
      </w:pPr>
      <w:r>
        <w:rPr>
          <w:rFonts w:ascii="ＭＳ 明朝" w:eastAsia="ＭＳ 明朝" w:hAnsi="ＭＳ 明朝"/>
          <w:noProof/>
          <w:sz w:val="22"/>
        </w:rPr>
        <mc:AlternateContent>
          <mc:Choice Requires="wps">
            <w:drawing>
              <wp:anchor distT="0" distB="0" distL="114300" distR="114300" simplePos="0" relativeHeight="251663360" behindDoc="0" locked="0" layoutInCell="1" allowOverlap="1">
                <wp:simplePos x="0" y="0"/>
                <wp:positionH relativeFrom="margin">
                  <wp:posOffset>4158615</wp:posOffset>
                </wp:positionH>
                <wp:positionV relativeFrom="paragraph">
                  <wp:posOffset>34290</wp:posOffset>
                </wp:positionV>
                <wp:extent cx="942975" cy="685800"/>
                <wp:effectExtent l="0" t="19050" r="47625" b="38100"/>
                <wp:wrapNone/>
                <wp:docPr id="2" name="右矢印 2"/>
                <wp:cNvGraphicFramePr/>
                <a:graphic xmlns:a="http://schemas.openxmlformats.org/drawingml/2006/main">
                  <a:graphicData uri="http://schemas.microsoft.com/office/word/2010/wordprocessingShape">
                    <wps:wsp>
                      <wps:cNvSpPr/>
                      <wps:spPr>
                        <a:xfrm>
                          <a:off x="0" y="0"/>
                          <a:ext cx="942975" cy="685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EDEA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327.45pt;margin-top:2.7pt;width:74.25pt;height:5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" adj="13745" fillcolor="#5b9bd5 [3204]" strokecolor="#1f4d78 [1604]" strokeweight="1pt">
                <w10:wrap anchorx="margin"/>
              </v:shape>
            </w:pict>
          </mc:Fallback>
        </mc:AlternateContent>
      </w:r>
    </w:p>
    <w:p w:rsidR="00FC76D6" w:rsidRDefault="00FC76D6" w:rsidP="00803E46">
      <w:pPr>
        <w:rPr>
          <w:rFonts w:ascii="ＭＳ ゴシック" w:eastAsia="ＭＳ ゴシック" w:hAnsi="ＭＳ ゴシック"/>
          <w:b/>
          <w:color w:val="FFFFFF" w:themeColor="background1"/>
          <w:sz w:val="22"/>
        </w:rPr>
      </w:pPr>
    </w:p>
    <w:p w:rsidR="00FC76D6" w:rsidRDefault="00FC76D6" w:rsidP="00803E46">
      <w:pPr>
        <w:rPr>
          <w:rFonts w:ascii="ＭＳ ゴシック" w:eastAsia="ＭＳ ゴシック" w:hAnsi="ＭＳ ゴシック"/>
          <w:b/>
          <w:color w:val="FFFFFF" w:themeColor="background1"/>
          <w:sz w:val="22"/>
        </w:rPr>
      </w:pPr>
    </w:p>
    <w:p w:rsidR="00FC76D6" w:rsidRDefault="00FC76D6" w:rsidP="00803E46">
      <w:pPr>
        <w:rPr>
          <w:rFonts w:ascii="ＭＳ ゴシック" w:eastAsia="ＭＳ ゴシック" w:hAnsi="ＭＳ ゴシック"/>
          <w:b/>
          <w:color w:val="FFFFFF" w:themeColor="background1"/>
          <w:sz w:val="22"/>
        </w:rPr>
      </w:pPr>
    </w:p>
    <w:p w:rsidR="00FC76D6" w:rsidRDefault="00FC76D6" w:rsidP="00803E46">
      <w:pPr>
        <w:rPr>
          <w:rFonts w:ascii="ＭＳ ゴシック" w:eastAsia="ＭＳ ゴシック" w:hAnsi="ＭＳ ゴシック"/>
          <w:b/>
          <w:color w:val="FFFFFF" w:themeColor="background1"/>
          <w:sz w:val="22"/>
        </w:rPr>
      </w:pPr>
    </w:p>
    <w:p w:rsidR="00FC76D6" w:rsidRDefault="00FC76D6" w:rsidP="00803E46">
      <w:pPr>
        <w:rPr>
          <w:rFonts w:ascii="ＭＳ ゴシック" w:eastAsia="ＭＳ ゴシック" w:hAnsi="ＭＳ ゴシック"/>
          <w:b/>
          <w:color w:val="FFFFFF" w:themeColor="background1"/>
          <w:sz w:val="22"/>
        </w:rPr>
      </w:pPr>
    </w:p>
    <w:p w:rsidR="00FC76D6" w:rsidRDefault="00FC76D6" w:rsidP="00803E46">
      <w:pPr>
        <w:rPr>
          <w:rFonts w:ascii="ＭＳ ゴシック" w:eastAsia="ＭＳ ゴシック" w:hAnsi="ＭＳ ゴシック"/>
          <w:b/>
          <w:color w:val="FFFFFF" w:themeColor="background1"/>
          <w:sz w:val="22"/>
        </w:rPr>
      </w:pPr>
    </w:p>
    <w:p w:rsidR="00FC76D6" w:rsidRPr="00E86437" w:rsidRDefault="00FC76D6" w:rsidP="00803E46">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2"/>
          <w:highlight w:val="black"/>
        </w:rPr>
        <w:t xml:space="preserve">　　　　　　　　</w:t>
      </w:r>
      <w:r w:rsidRPr="00E86437">
        <w:rPr>
          <w:rFonts w:ascii="ＭＳ ゴシック" w:eastAsia="ＭＳ ゴシック" w:hAnsi="ＭＳ ゴシック" w:hint="eastAsia"/>
          <w:b/>
          <w:color w:val="FFFFFF" w:themeColor="background1"/>
          <w:sz w:val="22"/>
          <w:highlight w:val="black"/>
        </w:rPr>
        <w:t xml:space="preserve">　　　　　　　　　　　</w:t>
      </w:r>
      <w:r>
        <w:rPr>
          <w:rFonts w:ascii="ＭＳ ゴシック" w:eastAsia="ＭＳ ゴシック" w:hAnsi="ＭＳ ゴシック" w:hint="eastAsia"/>
          <w:b/>
          <w:color w:val="FFFFFF" w:themeColor="background1"/>
          <w:sz w:val="22"/>
          <w:highlight w:val="black"/>
        </w:rPr>
        <w:t xml:space="preserve">　　　　　 </w:t>
      </w:r>
      <w:r w:rsidRPr="00E86437">
        <w:rPr>
          <w:rFonts w:ascii="ＭＳ ゴシック" w:eastAsia="ＭＳ ゴシック" w:hAnsi="ＭＳ ゴシック" w:hint="eastAsia"/>
          <w:b/>
          <w:color w:val="FFFFFF" w:themeColor="background1"/>
          <w:sz w:val="22"/>
          <w:highlight w:val="black"/>
        </w:rPr>
        <w:t xml:space="preserve">　　　</w:t>
      </w:r>
      <w:r>
        <w:rPr>
          <w:rFonts w:ascii="ＭＳ ゴシック" w:eastAsia="ＭＳ ゴシック" w:hAnsi="ＭＳ ゴシック" w:hint="eastAsia"/>
          <w:b/>
          <w:color w:val="FFFFFF" w:themeColor="background1"/>
          <w:sz w:val="22"/>
          <w:highlight w:val="black"/>
        </w:rPr>
        <w:t xml:space="preserve">　　</w:t>
      </w:r>
      <w:r w:rsidRPr="00E86437">
        <w:rPr>
          <w:rFonts w:ascii="ＭＳ ゴシック" w:eastAsia="ＭＳ ゴシック" w:hAnsi="ＭＳ ゴシック" w:hint="eastAsia"/>
          <w:b/>
          <w:color w:val="FFFFFF" w:themeColor="background1"/>
          <w:sz w:val="24"/>
          <w:szCs w:val="24"/>
          <w:highlight w:val="black"/>
        </w:rPr>
        <w:t xml:space="preserve">３　取組内容　　</w:t>
      </w:r>
      <w:r>
        <w:rPr>
          <w:rFonts w:ascii="ＭＳ ゴシック" w:eastAsia="ＭＳ ゴシック" w:hAnsi="ＭＳ ゴシック" w:hint="eastAsia"/>
          <w:b/>
          <w:color w:val="FFFFFF" w:themeColor="background1"/>
          <w:sz w:val="24"/>
          <w:szCs w:val="24"/>
          <w:highlight w:val="black"/>
        </w:rPr>
        <w:t xml:space="preserve">　　　　　　　　　　</w:t>
      </w:r>
      <w:r w:rsidRPr="00E86437">
        <w:rPr>
          <w:rFonts w:ascii="ＭＳ ゴシック" w:eastAsia="ＭＳ ゴシック" w:hAnsi="ＭＳ ゴシック" w:hint="eastAsia"/>
          <w:b/>
          <w:color w:val="FFFFFF" w:themeColor="background1"/>
          <w:sz w:val="24"/>
          <w:szCs w:val="24"/>
          <w:highlight w:val="black"/>
        </w:rPr>
        <w:t xml:space="preserve">　　　　　　　　　　　</w:t>
      </w:r>
      <w:r>
        <w:rPr>
          <w:rFonts w:ascii="ＭＳ ゴシック" w:eastAsia="ＭＳ ゴシック" w:hAnsi="ＭＳ ゴシック" w:hint="eastAsia"/>
          <w:b/>
          <w:color w:val="FFFFFF" w:themeColor="background1"/>
          <w:sz w:val="24"/>
          <w:szCs w:val="24"/>
          <w:highlight w:val="black"/>
        </w:rPr>
        <w:t xml:space="preserve">　</w:t>
      </w:r>
      <w:r w:rsidRPr="00E86437">
        <w:rPr>
          <w:rFonts w:ascii="ＭＳ ゴシック" w:eastAsia="ＭＳ ゴシック" w:hAnsi="ＭＳ ゴシック" w:hint="eastAsia"/>
          <w:b/>
          <w:color w:val="FFFFFF" w:themeColor="background1"/>
          <w:sz w:val="24"/>
          <w:szCs w:val="24"/>
          <w:highlight w:val="black"/>
        </w:rPr>
        <w:t xml:space="preserve">　　　　</w:t>
      </w:r>
    </w:p>
    <w:tbl>
      <w:tblPr>
        <w:tblStyle w:val="a6"/>
        <w:tblW w:w="0" w:type="auto"/>
        <w:tblInd w:w="-5" w:type="dxa"/>
        <w:tblLook w:val="04A0" w:firstRow="1" w:lastRow="0" w:firstColumn="1" w:lastColumn="0" w:noHBand="0" w:noVBand="1"/>
      </w:tblPr>
      <w:tblGrid>
        <w:gridCol w:w="5103"/>
        <w:gridCol w:w="4877"/>
        <w:gridCol w:w="4699"/>
      </w:tblGrid>
      <w:tr w:rsidR="00FC76D6" w:rsidTr="00F33E3D">
        <w:tc>
          <w:tcPr>
            <w:tcW w:w="5103" w:type="dxa"/>
          </w:tcPr>
          <w:p w:rsidR="00FC76D6" w:rsidRDefault="00FC76D6" w:rsidP="00F33E3D">
            <w:pPr>
              <w:pStyle w:val="a5"/>
              <w:ind w:leftChars="0" w:left="0"/>
              <w:rPr>
                <w:rFonts w:ascii="ＭＳ ゴシック" w:eastAsia="ＭＳ ゴシック" w:hAnsi="ＭＳ ゴシック"/>
              </w:rPr>
            </w:pPr>
            <w:r w:rsidRPr="001775D2">
              <w:rPr>
                <w:rFonts w:ascii="ＭＳ ゴシック" w:eastAsia="ＭＳ ゴシック" w:hAnsi="ＭＳ ゴシック" w:hint="eastAsia"/>
              </w:rPr>
              <w:t xml:space="preserve">取組項目①　</w:t>
            </w:r>
          </w:p>
          <w:p w:rsidR="00FC76D6" w:rsidRPr="001775D2" w:rsidRDefault="00FC76D6" w:rsidP="007C4955">
            <w:pPr>
              <w:pStyle w:val="a5"/>
              <w:ind w:leftChars="0" w:left="0" w:firstLineChars="800" w:firstLine="1680"/>
              <w:rPr>
                <w:rFonts w:ascii="ＭＳ ゴシック" w:eastAsia="ＭＳ ゴシック" w:hAnsi="ＭＳ ゴシック"/>
              </w:rPr>
            </w:pPr>
            <w:r w:rsidRPr="001775D2">
              <w:rPr>
                <w:rFonts w:ascii="ＭＳ ゴシック" w:eastAsia="ＭＳ ゴシック" w:hAnsi="ＭＳ ゴシック" w:hint="eastAsia"/>
              </w:rPr>
              <w:t>教職員の健康管理</w:t>
            </w:r>
          </w:p>
        </w:tc>
        <w:tc>
          <w:tcPr>
            <w:tcW w:w="4877" w:type="dxa"/>
          </w:tcPr>
          <w:p w:rsidR="00FC76D6" w:rsidRDefault="00FC76D6" w:rsidP="00F33E3D">
            <w:pPr>
              <w:pStyle w:val="a5"/>
              <w:ind w:leftChars="0" w:left="0"/>
              <w:rPr>
                <w:rFonts w:ascii="ＭＳ ゴシック" w:eastAsia="ＭＳ ゴシック" w:hAnsi="ＭＳ ゴシック"/>
              </w:rPr>
            </w:pPr>
            <w:r w:rsidRPr="001775D2">
              <w:rPr>
                <w:rFonts w:ascii="ＭＳ ゴシック" w:eastAsia="ＭＳ ゴシック" w:hAnsi="ＭＳ ゴシック" w:hint="eastAsia"/>
              </w:rPr>
              <w:t xml:space="preserve">取組項目②　</w:t>
            </w:r>
          </w:p>
          <w:p w:rsidR="00FC76D6" w:rsidRPr="001775D2" w:rsidRDefault="00FC76D6" w:rsidP="007C4955">
            <w:pPr>
              <w:pStyle w:val="a5"/>
              <w:ind w:leftChars="0" w:left="0" w:firstLineChars="500" w:firstLine="1050"/>
              <w:rPr>
                <w:rFonts w:ascii="ＭＳ ゴシック" w:eastAsia="ＭＳ ゴシック" w:hAnsi="ＭＳ ゴシック"/>
              </w:rPr>
            </w:pPr>
            <w:r w:rsidRPr="001775D2">
              <w:rPr>
                <w:rFonts w:ascii="ＭＳ ゴシック" w:eastAsia="ＭＳ ゴシック" w:hAnsi="ＭＳ ゴシック" w:hint="eastAsia"/>
              </w:rPr>
              <w:t>学校における業務改善の推進</w:t>
            </w:r>
          </w:p>
        </w:tc>
        <w:tc>
          <w:tcPr>
            <w:tcW w:w="4699" w:type="dxa"/>
          </w:tcPr>
          <w:p w:rsidR="00FC76D6" w:rsidRDefault="00FC76D6" w:rsidP="00F33E3D">
            <w:pPr>
              <w:pStyle w:val="a5"/>
              <w:ind w:leftChars="0" w:left="0"/>
              <w:rPr>
                <w:rFonts w:ascii="ＭＳ ゴシック" w:eastAsia="ＭＳ ゴシック" w:hAnsi="ＭＳ ゴシック"/>
              </w:rPr>
            </w:pPr>
            <w:r w:rsidRPr="001775D2">
              <w:rPr>
                <w:rFonts w:ascii="ＭＳ ゴシック" w:eastAsia="ＭＳ ゴシック" w:hAnsi="ＭＳ ゴシック" w:hint="eastAsia"/>
              </w:rPr>
              <w:t xml:space="preserve">取組項目③　</w:t>
            </w:r>
          </w:p>
          <w:p w:rsidR="00FC76D6" w:rsidRPr="001775D2" w:rsidRDefault="00FC76D6" w:rsidP="00F33E3D">
            <w:pPr>
              <w:pStyle w:val="a5"/>
              <w:ind w:leftChars="0" w:left="0"/>
              <w:rPr>
                <w:rFonts w:ascii="ＭＳ ゴシック" w:eastAsia="ＭＳ ゴシック" w:hAnsi="ＭＳ ゴシック"/>
              </w:rPr>
            </w:pPr>
            <w:r w:rsidRPr="00F33E3D">
              <w:rPr>
                <w:rFonts w:ascii="ＭＳ ゴシック" w:eastAsia="ＭＳ ゴシック" w:hAnsi="ＭＳ ゴシック" w:hint="eastAsia"/>
                <w:sz w:val="20"/>
              </w:rPr>
              <w:t>学校及び教員が担う業務の明確化・適正化の推進</w:t>
            </w:r>
          </w:p>
        </w:tc>
      </w:tr>
      <w:tr w:rsidR="00FC76D6" w:rsidTr="00F33E3D">
        <w:tc>
          <w:tcPr>
            <w:tcW w:w="5103" w:type="dxa"/>
          </w:tcPr>
          <w:p w:rsidR="00FC76D6" w:rsidRDefault="00FC76D6" w:rsidP="00803E46">
            <w:pPr>
              <w:pStyle w:val="a5"/>
              <w:ind w:leftChars="0" w:left="0"/>
              <w:jc w:val="left"/>
              <w:rPr>
                <w:rFonts w:ascii="ＭＳ 明朝" w:eastAsia="ＭＳ 明朝" w:hAnsi="ＭＳ 明朝"/>
                <w:sz w:val="22"/>
              </w:rPr>
            </w:pPr>
            <w:r>
              <w:rPr>
                <w:rFonts w:ascii="ＭＳ 明朝" w:eastAsia="ＭＳ 明朝" w:hAnsi="ＭＳ 明朝" w:hint="eastAsia"/>
                <w:sz w:val="22"/>
              </w:rPr>
              <w:t>・</w:t>
            </w:r>
          </w:p>
          <w:p w:rsidR="00FC76D6" w:rsidRDefault="00FC76D6" w:rsidP="00803E46">
            <w:pPr>
              <w:pStyle w:val="a5"/>
              <w:ind w:leftChars="0" w:left="0"/>
              <w:jc w:val="left"/>
              <w:rPr>
                <w:rFonts w:ascii="ＭＳ 明朝" w:eastAsia="ＭＳ 明朝" w:hAnsi="ＭＳ 明朝"/>
                <w:sz w:val="22"/>
              </w:rPr>
            </w:pPr>
            <w:r>
              <w:rPr>
                <w:rFonts w:ascii="ＭＳ 明朝" w:eastAsia="ＭＳ 明朝" w:hAnsi="ＭＳ 明朝" w:hint="eastAsia"/>
                <w:sz w:val="22"/>
              </w:rPr>
              <w:t>・</w:t>
            </w:r>
          </w:p>
          <w:p w:rsidR="00FC76D6" w:rsidRDefault="00FC76D6" w:rsidP="00803E46">
            <w:pPr>
              <w:pStyle w:val="a5"/>
              <w:ind w:leftChars="0" w:left="0"/>
              <w:jc w:val="left"/>
              <w:rPr>
                <w:rFonts w:ascii="ＭＳ 明朝" w:eastAsia="ＭＳ 明朝" w:hAnsi="ＭＳ 明朝"/>
                <w:sz w:val="22"/>
              </w:rPr>
            </w:pPr>
            <w:r>
              <w:rPr>
                <w:rFonts w:ascii="ＭＳ 明朝" w:eastAsia="ＭＳ 明朝" w:hAnsi="ＭＳ 明朝" w:hint="eastAsia"/>
                <w:sz w:val="22"/>
              </w:rPr>
              <w:t>・</w:t>
            </w:r>
          </w:p>
          <w:p w:rsidR="00FC76D6" w:rsidRDefault="00FC76D6" w:rsidP="001B425E">
            <w:pPr>
              <w:pStyle w:val="a5"/>
              <w:ind w:leftChars="0" w:left="0"/>
              <w:jc w:val="left"/>
              <w:rPr>
                <w:rFonts w:ascii="ＭＳ 明朝" w:eastAsia="ＭＳ 明朝" w:hAnsi="ＭＳ 明朝"/>
                <w:sz w:val="22"/>
              </w:rPr>
            </w:pPr>
            <w:r>
              <w:rPr>
                <w:rFonts w:ascii="ＭＳ 明朝" w:eastAsia="ＭＳ 明朝" w:hAnsi="ＭＳ 明朝" w:hint="eastAsia"/>
                <w:sz w:val="22"/>
              </w:rPr>
              <w:t>・</w:t>
            </w:r>
          </w:p>
          <w:p w:rsidR="00FC76D6" w:rsidRDefault="00FC76D6" w:rsidP="001B425E">
            <w:pPr>
              <w:pStyle w:val="a5"/>
              <w:ind w:leftChars="0" w:left="0"/>
              <w:jc w:val="left"/>
              <w:rPr>
                <w:rFonts w:ascii="ＭＳ 明朝" w:eastAsia="ＭＳ 明朝" w:hAnsi="ＭＳ 明朝"/>
                <w:sz w:val="22"/>
              </w:rPr>
            </w:pPr>
          </w:p>
        </w:tc>
        <w:tc>
          <w:tcPr>
            <w:tcW w:w="4877" w:type="dxa"/>
          </w:tcPr>
          <w:p w:rsidR="00FC76D6" w:rsidRDefault="00FC76D6" w:rsidP="00803E46">
            <w:pPr>
              <w:pStyle w:val="a5"/>
              <w:ind w:leftChars="0" w:left="0"/>
              <w:jc w:val="left"/>
              <w:rPr>
                <w:rFonts w:ascii="ＭＳ 明朝" w:eastAsia="ＭＳ 明朝" w:hAnsi="ＭＳ 明朝"/>
                <w:sz w:val="22"/>
              </w:rPr>
            </w:pPr>
            <w:r>
              <w:rPr>
                <w:rFonts w:ascii="ＭＳ 明朝" w:eastAsia="ＭＳ 明朝" w:hAnsi="ＭＳ 明朝" w:hint="eastAsia"/>
                <w:sz w:val="22"/>
              </w:rPr>
              <w:t>・</w:t>
            </w:r>
          </w:p>
          <w:p w:rsidR="00FC76D6" w:rsidRDefault="00FC76D6" w:rsidP="00803E46">
            <w:pPr>
              <w:pStyle w:val="a5"/>
              <w:ind w:leftChars="0" w:left="0"/>
              <w:jc w:val="left"/>
              <w:rPr>
                <w:rFonts w:ascii="ＭＳ 明朝" w:eastAsia="ＭＳ 明朝" w:hAnsi="ＭＳ 明朝"/>
                <w:sz w:val="22"/>
              </w:rPr>
            </w:pPr>
            <w:r>
              <w:rPr>
                <w:rFonts w:ascii="ＭＳ 明朝" w:eastAsia="ＭＳ 明朝" w:hAnsi="ＭＳ 明朝" w:hint="eastAsia"/>
                <w:sz w:val="22"/>
              </w:rPr>
              <w:t>・</w:t>
            </w:r>
          </w:p>
          <w:p w:rsidR="00FC76D6" w:rsidRDefault="00FC76D6" w:rsidP="00803E46">
            <w:pPr>
              <w:pStyle w:val="a5"/>
              <w:ind w:leftChars="0" w:left="0"/>
              <w:jc w:val="left"/>
              <w:rPr>
                <w:rFonts w:ascii="ＭＳ 明朝" w:eastAsia="ＭＳ 明朝" w:hAnsi="ＭＳ 明朝"/>
                <w:sz w:val="22"/>
              </w:rPr>
            </w:pPr>
            <w:r>
              <w:rPr>
                <w:rFonts w:ascii="ＭＳ 明朝" w:eastAsia="ＭＳ 明朝" w:hAnsi="ＭＳ 明朝" w:hint="eastAsia"/>
                <w:sz w:val="22"/>
              </w:rPr>
              <w:t>・</w:t>
            </w:r>
          </w:p>
          <w:p w:rsidR="00FC76D6" w:rsidRDefault="00FC76D6" w:rsidP="001B425E">
            <w:pPr>
              <w:pStyle w:val="a5"/>
              <w:ind w:leftChars="0" w:left="0"/>
              <w:jc w:val="left"/>
              <w:rPr>
                <w:rFonts w:ascii="ＭＳ 明朝" w:eastAsia="ＭＳ 明朝" w:hAnsi="ＭＳ 明朝"/>
                <w:sz w:val="22"/>
              </w:rPr>
            </w:pPr>
            <w:r>
              <w:rPr>
                <w:rFonts w:ascii="ＭＳ 明朝" w:eastAsia="ＭＳ 明朝" w:hAnsi="ＭＳ 明朝" w:hint="eastAsia"/>
                <w:sz w:val="22"/>
              </w:rPr>
              <w:t>・</w:t>
            </w:r>
          </w:p>
        </w:tc>
        <w:tc>
          <w:tcPr>
            <w:tcW w:w="4699" w:type="dxa"/>
          </w:tcPr>
          <w:p w:rsidR="00FC76D6" w:rsidRDefault="00FC76D6" w:rsidP="00803E46">
            <w:pPr>
              <w:pStyle w:val="a5"/>
              <w:ind w:leftChars="0" w:left="0"/>
              <w:jc w:val="left"/>
              <w:rPr>
                <w:rFonts w:ascii="ＭＳ 明朝" w:eastAsia="ＭＳ 明朝" w:hAnsi="ＭＳ 明朝"/>
                <w:sz w:val="22"/>
              </w:rPr>
            </w:pPr>
            <w:r>
              <w:rPr>
                <w:rFonts w:ascii="ＭＳ 明朝" w:eastAsia="ＭＳ 明朝" w:hAnsi="ＭＳ 明朝" w:hint="eastAsia"/>
                <w:sz w:val="22"/>
              </w:rPr>
              <w:t>・</w:t>
            </w:r>
          </w:p>
          <w:p w:rsidR="00FC76D6" w:rsidRDefault="00FC76D6" w:rsidP="00803E46">
            <w:pPr>
              <w:pStyle w:val="a5"/>
              <w:ind w:leftChars="0" w:left="0"/>
              <w:jc w:val="left"/>
              <w:rPr>
                <w:rFonts w:ascii="ＭＳ 明朝" w:eastAsia="ＭＳ 明朝" w:hAnsi="ＭＳ 明朝"/>
                <w:sz w:val="22"/>
              </w:rPr>
            </w:pPr>
            <w:r>
              <w:rPr>
                <w:rFonts w:ascii="ＭＳ 明朝" w:eastAsia="ＭＳ 明朝" w:hAnsi="ＭＳ 明朝" w:hint="eastAsia"/>
                <w:sz w:val="22"/>
              </w:rPr>
              <w:t>・</w:t>
            </w:r>
          </w:p>
          <w:p w:rsidR="00FC76D6" w:rsidRDefault="00FC76D6" w:rsidP="00803E46">
            <w:pPr>
              <w:pStyle w:val="a5"/>
              <w:ind w:leftChars="0" w:left="0"/>
              <w:jc w:val="left"/>
              <w:rPr>
                <w:rFonts w:ascii="ＭＳ 明朝" w:eastAsia="ＭＳ 明朝" w:hAnsi="ＭＳ 明朝"/>
                <w:sz w:val="22"/>
              </w:rPr>
            </w:pPr>
            <w:r>
              <w:rPr>
                <w:rFonts w:ascii="ＭＳ 明朝" w:eastAsia="ＭＳ 明朝" w:hAnsi="ＭＳ 明朝" w:hint="eastAsia"/>
                <w:sz w:val="22"/>
              </w:rPr>
              <w:t>・</w:t>
            </w:r>
          </w:p>
          <w:p w:rsidR="00FC76D6" w:rsidRDefault="00FC76D6" w:rsidP="001B425E">
            <w:pPr>
              <w:pStyle w:val="a5"/>
              <w:ind w:leftChars="0" w:left="0"/>
              <w:jc w:val="left"/>
              <w:rPr>
                <w:rFonts w:ascii="ＭＳ 明朝" w:eastAsia="ＭＳ 明朝" w:hAnsi="ＭＳ 明朝"/>
                <w:sz w:val="22"/>
              </w:rPr>
            </w:pPr>
            <w:r>
              <w:rPr>
                <w:rFonts w:ascii="ＭＳ 明朝" w:eastAsia="ＭＳ 明朝" w:hAnsi="ＭＳ 明朝" w:hint="eastAsia"/>
                <w:sz w:val="22"/>
              </w:rPr>
              <w:t>・</w:t>
            </w:r>
          </w:p>
        </w:tc>
      </w:tr>
    </w:tbl>
    <w:p w:rsidR="00FC76D6" w:rsidRDefault="00FC76D6" w:rsidP="00803E46">
      <w:pPr>
        <w:rPr>
          <w:rFonts w:ascii="ＭＳ ゴシック" w:eastAsia="ＭＳ ゴシック" w:hAnsi="ＭＳ ゴシック"/>
          <w:b/>
          <w:color w:val="FFFFFF" w:themeColor="background1"/>
          <w:sz w:val="24"/>
          <w:szCs w:val="24"/>
        </w:rPr>
      </w:pPr>
    </w:p>
    <w:p w:rsidR="00FC76D6" w:rsidRDefault="00FC76D6" w:rsidP="00B0377B">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2"/>
          <w:highlight w:val="black"/>
        </w:rPr>
        <w:t xml:space="preserve">　　　　　　　　 </w:t>
      </w:r>
      <w:r w:rsidRPr="00E86437">
        <w:rPr>
          <w:rFonts w:ascii="ＭＳ ゴシック" w:eastAsia="ＭＳ ゴシック" w:hAnsi="ＭＳ ゴシック" w:hint="eastAsia"/>
          <w:b/>
          <w:color w:val="FFFFFF" w:themeColor="background1"/>
          <w:sz w:val="22"/>
          <w:highlight w:val="black"/>
        </w:rPr>
        <w:t xml:space="preserve">　　　　</w:t>
      </w:r>
      <w:r>
        <w:rPr>
          <w:rFonts w:ascii="ＭＳ ゴシック" w:eastAsia="ＭＳ ゴシック" w:hAnsi="ＭＳ ゴシック" w:hint="eastAsia"/>
          <w:b/>
          <w:color w:val="FFFFFF" w:themeColor="background1"/>
          <w:sz w:val="22"/>
          <w:highlight w:val="black"/>
        </w:rPr>
        <w:t xml:space="preserve">　　　　　　　　</w:t>
      </w:r>
      <w:r w:rsidRPr="00501CB9">
        <w:rPr>
          <w:rFonts w:ascii="ＭＳ ゴシック" w:eastAsia="ＭＳ ゴシック" w:hAnsi="ＭＳ ゴシック" w:hint="eastAsia"/>
          <w:b/>
          <w:color w:val="FFFFFF" w:themeColor="background1"/>
          <w:sz w:val="22"/>
          <w:highlight w:val="black"/>
        </w:rPr>
        <w:t>「</w:t>
      </w:r>
      <w:r w:rsidR="00501CB9" w:rsidRPr="00501CB9">
        <w:rPr>
          <w:rFonts w:ascii="ＭＳ ゴシック" w:eastAsia="ＭＳ ゴシック" w:hAnsi="ＭＳ ゴシック" w:hint="eastAsia"/>
          <w:b/>
          <w:color w:val="FFFFFF" w:themeColor="background1"/>
          <w:sz w:val="22"/>
          <w:highlight w:val="black"/>
        </w:rPr>
        <w:t>野田村</w:t>
      </w:r>
      <w:r w:rsidRPr="00501CB9">
        <w:rPr>
          <w:rFonts w:ascii="ＭＳ ゴシック" w:eastAsia="ＭＳ ゴシック" w:hAnsi="ＭＳ ゴシック" w:hint="eastAsia"/>
          <w:b/>
          <w:color w:val="FFFFFF" w:themeColor="background1"/>
          <w:sz w:val="24"/>
          <w:highlight w:val="black"/>
        </w:rPr>
        <w:t>立小中学校教職員働き方改革プラン」</w:t>
      </w:r>
      <w:r w:rsidRPr="00C314B1">
        <w:rPr>
          <w:rFonts w:ascii="ＭＳ ゴシック" w:eastAsia="ＭＳ ゴシック" w:hAnsi="ＭＳ ゴシック" w:hint="eastAsia"/>
          <w:b/>
          <w:color w:val="FFFFFF" w:themeColor="background1"/>
          <w:sz w:val="24"/>
          <w:highlight w:val="black"/>
        </w:rPr>
        <w:t>の</w:t>
      </w:r>
      <w:r>
        <w:rPr>
          <w:rFonts w:ascii="ＭＳ ゴシック" w:eastAsia="ＭＳ ゴシック" w:hAnsi="ＭＳ ゴシック" w:hint="eastAsia"/>
          <w:b/>
          <w:color w:val="FFFFFF" w:themeColor="background1"/>
          <w:sz w:val="24"/>
          <w:szCs w:val="24"/>
          <w:highlight w:val="black"/>
        </w:rPr>
        <w:t xml:space="preserve">目標値 　           　　　　　　　　　</w:t>
      </w:r>
    </w:p>
    <w:p w:rsidR="00FC76D6" w:rsidRDefault="00FC76D6" w:rsidP="00B0377B">
      <w:pPr>
        <w:rPr>
          <w:rFonts w:ascii="ＭＳ 明朝" w:eastAsia="ＭＳ 明朝" w:hAnsi="ＭＳ 明朝"/>
          <w:sz w:val="22"/>
        </w:rPr>
      </w:pPr>
    </w:p>
    <w:tbl>
      <w:tblPr>
        <w:tblStyle w:val="a6"/>
        <w:tblW w:w="0" w:type="auto"/>
        <w:tblInd w:w="2405" w:type="dxa"/>
        <w:tblLook w:val="04A0" w:firstRow="1" w:lastRow="0" w:firstColumn="1" w:lastColumn="0" w:noHBand="0" w:noVBand="1"/>
      </w:tblPr>
      <w:tblGrid>
        <w:gridCol w:w="3113"/>
        <w:gridCol w:w="2415"/>
        <w:gridCol w:w="2268"/>
        <w:gridCol w:w="2268"/>
      </w:tblGrid>
      <w:tr w:rsidR="00FC76D6" w:rsidRPr="00825F71" w:rsidTr="00B0377B">
        <w:tc>
          <w:tcPr>
            <w:tcW w:w="3113" w:type="dxa"/>
            <w:tcBorders>
              <w:top w:val="single" w:sz="4" w:space="0" w:color="auto"/>
              <w:left w:val="single" w:sz="4" w:space="0" w:color="auto"/>
              <w:bottom w:val="single" w:sz="4" w:space="0" w:color="auto"/>
              <w:right w:val="single" w:sz="4" w:space="0" w:color="auto"/>
            </w:tcBorders>
            <w:hideMark/>
          </w:tcPr>
          <w:p w:rsidR="00FC76D6" w:rsidRPr="00825F71" w:rsidRDefault="00FC76D6" w:rsidP="00B104BC">
            <w:pPr>
              <w:pStyle w:val="a5"/>
              <w:ind w:leftChars="0" w:left="0"/>
              <w:jc w:val="center"/>
              <w:rPr>
                <w:rFonts w:ascii="ＭＳ 明朝" w:eastAsia="ＭＳ 明朝" w:hAnsi="ＭＳ 明朝"/>
                <w:sz w:val="22"/>
              </w:rPr>
            </w:pPr>
            <w:r w:rsidRPr="00825F71">
              <w:rPr>
                <w:rFonts w:ascii="ＭＳ 明朝" w:eastAsia="ＭＳ 明朝" w:hAnsi="ＭＳ 明朝" w:hint="eastAsia"/>
                <w:sz w:val="22"/>
              </w:rPr>
              <w:t>時間外在校等時間</w:t>
            </w:r>
          </w:p>
        </w:tc>
        <w:tc>
          <w:tcPr>
            <w:tcW w:w="2415" w:type="dxa"/>
            <w:tcBorders>
              <w:top w:val="single" w:sz="4" w:space="0" w:color="auto"/>
              <w:left w:val="single" w:sz="4" w:space="0" w:color="auto"/>
              <w:bottom w:val="single" w:sz="4" w:space="0" w:color="auto"/>
              <w:right w:val="single" w:sz="4" w:space="0" w:color="auto"/>
            </w:tcBorders>
            <w:hideMark/>
          </w:tcPr>
          <w:p w:rsidR="00FC76D6" w:rsidRPr="00825F71" w:rsidRDefault="001134F5" w:rsidP="00B104BC">
            <w:pPr>
              <w:pStyle w:val="a5"/>
              <w:ind w:leftChars="0" w:left="0"/>
              <w:jc w:val="center"/>
              <w:rPr>
                <w:rFonts w:ascii="ＭＳ 明朝" w:eastAsia="ＭＳ 明朝" w:hAnsi="ＭＳ 明朝"/>
                <w:sz w:val="22"/>
              </w:rPr>
            </w:pPr>
            <w:r>
              <w:rPr>
                <w:rFonts w:ascii="ＭＳ 明朝" w:eastAsia="ＭＳ 明朝" w:hAnsi="ＭＳ 明朝" w:hint="eastAsia"/>
                <w:sz w:val="22"/>
              </w:rPr>
              <w:t>令和６</w:t>
            </w:r>
            <w:r w:rsidR="00FC76D6" w:rsidRPr="00825F71">
              <w:rPr>
                <w:rFonts w:ascii="ＭＳ 明朝" w:eastAsia="ＭＳ 明朝" w:hAnsi="ＭＳ 明朝" w:hint="eastAsia"/>
                <w:sz w:val="22"/>
              </w:rPr>
              <w:t>年度目標</w:t>
            </w:r>
          </w:p>
        </w:tc>
        <w:tc>
          <w:tcPr>
            <w:tcW w:w="2268" w:type="dxa"/>
            <w:tcBorders>
              <w:top w:val="single" w:sz="4" w:space="0" w:color="auto"/>
              <w:left w:val="single" w:sz="4" w:space="0" w:color="auto"/>
              <w:bottom w:val="single" w:sz="4" w:space="0" w:color="auto"/>
              <w:right w:val="single" w:sz="4" w:space="0" w:color="auto"/>
            </w:tcBorders>
            <w:hideMark/>
          </w:tcPr>
          <w:p w:rsidR="00FC76D6" w:rsidRPr="00825F71" w:rsidRDefault="001134F5" w:rsidP="00B104BC">
            <w:pPr>
              <w:pStyle w:val="a5"/>
              <w:ind w:leftChars="0" w:left="0"/>
              <w:jc w:val="center"/>
              <w:rPr>
                <w:rFonts w:ascii="ＭＳ 明朝" w:eastAsia="ＭＳ 明朝" w:hAnsi="ＭＳ 明朝"/>
                <w:sz w:val="22"/>
              </w:rPr>
            </w:pPr>
            <w:r>
              <w:rPr>
                <w:rFonts w:ascii="ＭＳ 明朝" w:eastAsia="ＭＳ 明朝" w:hAnsi="ＭＳ 明朝" w:hint="eastAsia"/>
                <w:sz w:val="22"/>
              </w:rPr>
              <w:t>令和７</w:t>
            </w:r>
            <w:r w:rsidR="00FC76D6" w:rsidRPr="00825F71">
              <w:rPr>
                <w:rFonts w:ascii="ＭＳ 明朝" w:eastAsia="ＭＳ 明朝" w:hAnsi="ＭＳ 明朝" w:hint="eastAsia"/>
                <w:sz w:val="22"/>
              </w:rPr>
              <w:t>年度目標</w:t>
            </w:r>
          </w:p>
        </w:tc>
        <w:tc>
          <w:tcPr>
            <w:tcW w:w="2268" w:type="dxa"/>
            <w:tcBorders>
              <w:top w:val="single" w:sz="4" w:space="0" w:color="auto"/>
              <w:left w:val="single" w:sz="4" w:space="0" w:color="auto"/>
              <w:bottom w:val="single" w:sz="4" w:space="0" w:color="auto"/>
              <w:right w:val="single" w:sz="4" w:space="0" w:color="auto"/>
            </w:tcBorders>
            <w:hideMark/>
          </w:tcPr>
          <w:p w:rsidR="00FC76D6" w:rsidRPr="00825F71" w:rsidRDefault="001134F5" w:rsidP="00B104BC">
            <w:pPr>
              <w:pStyle w:val="a5"/>
              <w:ind w:leftChars="0" w:left="0"/>
              <w:jc w:val="center"/>
              <w:rPr>
                <w:rFonts w:ascii="ＭＳ 明朝" w:eastAsia="ＭＳ 明朝" w:hAnsi="ＭＳ 明朝"/>
                <w:sz w:val="22"/>
              </w:rPr>
            </w:pPr>
            <w:r>
              <w:rPr>
                <w:rFonts w:ascii="ＭＳ 明朝" w:eastAsia="ＭＳ 明朝" w:hAnsi="ＭＳ 明朝" w:hint="eastAsia"/>
                <w:sz w:val="22"/>
              </w:rPr>
              <w:t>令和８</w:t>
            </w:r>
            <w:r w:rsidR="00FC76D6" w:rsidRPr="00825F71">
              <w:rPr>
                <w:rFonts w:ascii="ＭＳ 明朝" w:eastAsia="ＭＳ 明朝" w:hAnsi="ＭＳ 明朝" w:hint="eastAsia"/>
                <w:sz w:val="22"/>
              </w:rPr>
              <w:t>年度目標</w:t>
            </w:r>
          </w:p>
        </w:tc>
      </w:tr>
      <w:tr w:rsidR="00FC76D6" w:rsidRPr="00825F71" w:rsidTr="00C377D6">
        <w:trPr>
          <w:trHeight w:val="240"/>
        </w:trPr>
        <w:tc>
          <w:tcPr>
            <w:tcW w:w="3113" w:type="dxa"/>
            <w:tcBorders>
              <w:top w:val="single" w:sz="4" w:space="0" w:color="auto"/>
              <w:left w:val="single" w:sz="4" w:space="0" w:color="auto"/>
              <w:bottom w:val="single" w:sz="4" w:space="0" w:color="auto"/>
              <w:right w:val="single" w:sz="4" w:space="0" w:color="auto"/>
            </w:tcBorders>
            <w:vAlign w:val="center"/>
            <w:hideMark/>
          </w:tcPr>
          <w:p w:rsidR="00FC76D6" w:rsidRPr="00825F71" w:rsidRDefault="00FC76D6" w:rsidP="00C377D6">
            <w:pPr>
              <w:pStyle w:val="a5"/>
              <w:ind w:leftChars="0" w:left="0"/>
              <w:rPr>
                <w:rFonts w:ascii="ＭＳ 明朝" w:eastAsia="ＭＳ 明朝" w:hAnsi="ＭＳ 明朝"/>
                <w:sz w:val="22"/>
              </w:rPr>
            </w:pPr>
            <w:r w:rsidRPr="00825F71">
              <w:rPr>
                <w:rFonts w:ascii="ＭＳ 明朝" w:eastAsia="ＭＳ 明朝" w:hAnsi="ＭＳ 明朝"/>
                <w:sz w:val="22"/>
              </w:rPr>
              <w:t>(1)</w:t>
            </w:r>
            <w:r w:rsidRPr="00825F71">
              <w:rPr>
                <w:rFonts w:ascii="ＭＳ 明朝" w:eastAsia="ＭＳ 明朝" w:hAnsi="ＭＳ 明朝" w:hint="eastAsia"/>
                <w:sz w:val="22"/>
              </w:rPr>
              <w:t>月</w:t>
            </w:r>
            <w:r w:rsidR="00B25D3C">
              <w:rPr>
                <w:rFonts w:ascii="ＭＳ 明朝" w:eastAsia="ＭＳ 明朝" w:hAnsi="ＭＳ 明朝" w:hint="eastAsia"/>
                <w:sz w:val="22"/>
              </w:rPr>
              <w:t>80</w:t>
            </w:r>
            <w:r w:rsidRPr="00825F71">
              <w:rPr>
                <w:rFonts w:ascii="ＭＳ 明朝" w:eastAsia="ＭＳ 明朝" w:hAnsi="ＭＳ 明朝" w:hint="eastAsia"/>
                <w:sz w:val="22"/>
              </w:rPr>
              <w:t>時間以上</w:t>
            </w:r>
          </w:p>
        </w:tc>
        <w:tc>
          <w:tcPr>
            <w:tcW w:w="2415" w:type="dxa"/>
            <w:tcBorders>
              <w:top w:val="single" w:sz="4" w:space="0" w:color="auto"/>
              <w:left w:val="single" w:sz="4" w:space="0" w:color="auto"/>
              <w:bottom w:val="single" w:sz="4" w:space="0" w:color="auto"/>
              <w:right w:val="single" w:sz="4" w:space="0" w:color="auto"/>
            </w:tcBorders>
            <w:vAlign w:val="center"/>
            <w:hideMark/>
          </w:tcPr>
          <w:p w:rsidR="00B25D3C" w:rsidRPr="00B0377B" w:rsidRDefault="00B25D3C" w:rsidP="00B25D3C">
            <w:pPr>
              <w:jc w:val="center"/>
              <w:rPr>
                <w:rFonts w:ascii="ＭＳ ゴシック" w:eastAsia="ＭＳ ゴシック" w:hAnsi="ＭＳ ゴシック"/>
                <w:b/>
                <w:sz w:val="22"/>
              </w:rPr>
            </w:pPr>
            <w:r>
              <w:rPr>
                <w:rFonts w:ascii="ＭＳ ゴシック" w:eastAsia="ＭＳ ゴシック" w:hAnsi="ＭＳ ゴシック" w:hint="eastAsia"/>
                <w:b/>
                <w:sz w:val="22"/>
              </w:rPr>
              <w:t>令和５</w:t>
            </w:r>
            <w:r w:rsidRPr="00B0377B">
              <w:rPr>
                <w:rFonts w:ascii="ＭＳ ゴシック" w:eastAsia="ＭＳ ゴシック" w:hAnsi="ＭＳ ゴシック" w:hint="eastAsia"/>
                <w:b/>
                <w:sz w:val="22"/>
              </w:rPr>
              <w:t>年度実績の</w:t>
            </w:r>
          </w:p>
          <w:p w:rsidR="00FC76D6" w:rsidRPr="00B25D3C" w:rsidRDefault="00B25D3C" w:rsidP="00B25D3C">
            <w:pPr>
              <w:ind w:firstLineChars="350" w:firstLine="773"/>
              <w:rPr>
                <w:rFonts w:ascii="ＭＳ ゴシック" w:eastAsia="ＭＳ ゴシック" w:hAnsi="ＭＳ ゴシック"/>
                <w:b/>
                <w:sz w:val="22"/>
              </w:rPr>
            </w:pPr>
            <w:r w:rsidRPr="00B0377B">
              <w:rPr>
                <w:rFonts w:ascii="ＭＳ ゴシック" w:eastAsia="ＭＳ ゴシック" w:hAnsi="ＭＳ ゴシック" w:hint="eastAsia"/>
                <w:b/>
                <w:sz w:val="22"/>
              </w:rPr>
              <w:t>５割減</w:t>
            </w:r>
          </w:p>
        </w:tc>
        <w:tc>
          <w:tcPr>
            <w:tcW w:w="2268" w:type="dxa"/>
            <w:tcBorders>
              <w:top w:val="single" w:sz="4" w:space="0" w:color="auto"/>
              <w:left w:val="single" w:sz="4" w:space="0" w:color="auto"/>
              <w:bottom w:val="single" w:sz="4" w:space="0" w:color="auto"/>
              <w:right w:val="single" w:sz="4" w:space="0" w:color="auto"/>
            </w:tcBorders>
            <w:vAlign w:val="center"/>
            <w:hideMark/>
          </w:tcPr>
          <w:p w:rsidR="00B25D3C" w:rsidRPr="00B0377B" w:rsidRDefault="00B25D3C" w:rsidP="00B25D3C">
            <w:pPr>
              <w:jc w:val="center"/>
              <w:rPr>
                <w:rFonts w:ascii="ＭＳ ゴシック" w:eastAsia="ＭＳ ゴシック" w:hAnsi="ＭＳ ゴシック"/>
                <w:b/>
                <w:sz w:val="22"/>
              </w:rPr>
            </w:pPr>
            <w:r>
              <w:rPr>
                <w:rFonts w:ascii="ＭＳ ゴシック" w:eastAsia="ＭＳ ゴシック" w:hAnsi="ＭＳ ゴシック" w:hint="eastAsia"/>
                <w:b/>
                <w:sz w:val="22"/>
              </w:rPr>
              <w:t>令和５</w:t>
            </w:r>
            <w:r w:rsidRPr="00B0377B">
              <w:rPr>
                <w:rFonts w:ascii="ＭＳ ゴシック" w:eastAsia="ＭＳ ゴシック" w:hAnsi="ＭＳ ゴシック" w:hint="eastAsia"/>
                <w:b/>
                <w:sz w:val="22"/>
              </w:rPr>
              <w:t>年度実績の</w:t>
            </w:r>
          </w:p>
          <w:p w:rsidR="00FC76D6" w:rsidRPr="00B0377B" w:rsidRDefault="00B25D3C" w:rsidP="00B25D3C">
            <w:pPr>
              <w:ind w:firstLineChars="300" w:firstLine="663"/>
              <w:rPr>
                <w:rFonts w:ascii="ＭＳ ゴシック" w:eastAsia="ＭＳ ゴシック" w:hAnsi="ＭＳ ゴシック"/>
                <w:b/>
                <w:sz w:val="22"/>
              </w:rPr>
            </w:pPr>
            <w:r w:rsidRPr="00B0377B">
              <w:rPr>
                <w:rFonts w:ascii="ＭＳ ゴシック" w:eastAsia="ＭＳ ゴシック" w:hAnsi="ＭＳ ゴシック" w:hint="eastAsia"/>
                <w:b/>
                <w:sz w:val="22"/>
              </w:rPr>
              <w:t>８割減</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76D6" w:rsidRPr="00B0377B" w:rsidRDefault="00FC76D6" w:rsidP="00B104BC">
            <w:pPr>
              <w:pStyle w:val="a5"/>
              <w:ind w:leftChars="0" w:left="0"/>
              <w:jc w:val="center"/>
              <w:rPr>
                <w:rFonts w:ascii="ＭＳ ゴシック" w:eastAsia="ＭＳ ゴシック" w:hAnsi="ＭＳ ゴシック"/>
                <w:b/>
                <w:sz w:val="22"/>
              </w:rPr>
            </w:pPr>
            <w:r w:rsidRPr="00B0377B">
              <w:rPr>
                <w:rFonts w:ascii="ＭＳ ゴシック" w:eastAsia="ＭＳ ゴシック" w:hAnsi="ＭＳ ゴシック" w:hint="eastAsia"/>
                <w:b/>
                <w:sz w:val="22"/>
              </w:rPr>
              <w:t>ゼロ</w:t>
            </w:r>
          </w:p>
        </w:tc>
      </w:tr>
      <w:tr w:rsidR="00FC76D6" w:rsidRPr="00825F71" w:rsidTr="00B0377B">
        <w:trPr>
          <w:trHeight w:val="352"/>
        </w:trPr>
        <w:tc>
          <w:tcPr>
            <w:tcW w:w="3113" w:type="dxa"/>
            <w:tcBorders>
              <w:top w:val="single" w:sz="4" w:space="0" w:color="auto"/>
              <w:left w:val="single" w:sz="4" w:space="0" w:color="auto"/>
              <w:bottom w:val="single" w:sz="4" w:space="0" w:color="auto"/>
              <w:right w:val="single" w:sz="4" w:space="0" w:color="auto"/>
            </w:tcBorders>
          </w:tcPr>
          <w:p w:rsidR="00FC76D6" w:rsidRPr="00825F71" w:rsidRDefault="00FC76D6" w:rsidP="00B104BC">
            <w:pPr>
              <w:rPr>
                <w:rFonts w:ascii="ＭＳ 明朝" w:eastAsia="ＭＳ 明朝" w:hAnsi="ＭＳ 明朝"/>
                <w:strike/>
                <w:sz w:val="22"/>
              </w:rPr>
            </w:pPr>
            <w:r w:rsidRPr="00825F71">
              <w:rPr>
                <w:rFonts w:ascii="ＭＳ 明朝" w:eastAsia="ＭＳ 明朝" w:hAnsi="ＭＳ 明朝" w:hint="eastAsia"/>
                <w:sz w:val="22"/>
              </w:rPr>
              <w:t>(</w:t>
            </w:r>
            <w:r w:rsidRPr="00825F71">
              <w:rPr>
                <w:rFonts w:ascii="ＭＳ 明朝" w:eastAsia="ＭＳ 明朝" w:hAnsi="ＭＳ 明朝"/>
                <w:sz w:val="22"/>
              </w:rPr>
              <w:t>2</w:t>
            </w:r>
            <w:r w:rsidRPr="00825F71">
              <w:rPr>
                <w:rFonts w:ascii="ＭＳ 明朝" w:eastAsia="ＭＳ 明朝" w:hAnsi="ＭＳ 明朝" w:hint="eastAsia"/>
                <w:sz w:val="22"/>
              </w:rPr>
              <w:t>)月45時間超</w:t>
            </w:r>
          </w:p>
        </w:tc>
        <w:tc>
          <w:tcPr>
            <w:tcW w:w="2415" w:type="dxa"/>
            <w:vMerge w:val="restart"/>
            <w:tcBorders>
              <w:top w:val="single" w:sz="4" w:space="0" w:color="auto"/>
              <w:left w:val="single" w:sz="4" w:space="0" w:color="auto"/>
              <w:bottom w:val="single" w:sz="4" w:space="0" w:color="auto"/>
              <w:right w:val="single" w:sz="4" w:space="0" w:color="auto"/>
            </w:tcBorders>
            <w:vAlign w:val="center"/>
          </w:tcPr>
          <w:p w:rsidR="00FC76D6" w:rsidRPr="00B0377B" w:rsidRDefault="00B25D3C" w:rsidP="00B104BC">
            <w:pPr>
              <w:jc w:val="center"/>
              <w:rPr>
                <w:rFonts w:ascii="ＭＳ ゴシック" w:eastAsia="ＭＳ ゴシック" w:hAnsi="ＭＳ ゴシック"/>
                <w:b/>
                <w:sz w:val="22"/>
              </w:rPr>
            </w:pPr>
            <w:r>
              <w:rPr>
                <w:rFonts w:ascii="ＭＳ ゴシック" w:eastAsia="ＭＳ ゴシック" w:hAnsi="ＭＳ ゴシック" w:hint="eastAsia"/>
                <w:b/>
                <w:sz w:val="22"/>
              </w:rPr>
              <w:t>令和５</w:t>
            </w:r>
            <w:r w:rsidR="00FC76D6" w:rsidRPr="00B0377B">
              <w:rPr>
                <w:rFonts w:ascii="ＭＳ ゴシック" w:eastAsia="ＭＳ ゴシック" w:hAnsi="ＭＳ ゴシック" w:hint="eastAsia"/>
                <w:b/>
                <w:sz w:val="22"/>
              </w:rPr>
              <w:t>年度実績の</w:t>
            </w:r>
          </w:p>
          <w:p w:rsidR="00FC76D6" w:rsidRPr="00B0377B" w:rsidRDefault="00FC76D6" w:rsidP="00B104BC">
            <w:pPr>
              <w:jc w:val="center"/>
              <w:rPr>
                <w:rFonts w:ascii="ＭＳ ゴシック" w:eastAsia="ＭＳ ゴシック" w:hAnsi="ＭＳ ゴシック"/>
                <w:b/>
                <w:sz w:val="22"/>
              </w:rPr>
            </w:pPr>
            <w:r w:rsidRPr="00B0377B">
              <w:rPr>
                <w:rFonts w:ascii="ＭＳ ゴシック" w:eastAsia="ＭＳ ゴシック" w:hAnsi="ＭＳ ゴシック" w:hint="eastAsia"/>
                <w:b/>
                <w:sz w:val="22"/>
              </w:rPr>
              <w:t>５割減</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FC76D6" w:rsidRPr="00B0377B" w:rsidRDefault="00B25D3C" w:rsidP="00B104BC">
            <w:pPr>
              <w:jc w:val="center"/>
              <w:rPr>
                <w:rFonts w:ascii="ＭＳ ゴシック" w:eastAsia="ＭＳ ゴシック" w:hAnsi="ＭＳ ゴシック"/>
                <w:b/>
                <w:sz w:val="22"/>
              </w:rPr>
            </w:pPr>
            <w:r>
              <w:rPr>
                <w:rFonts w:ascii="ＭＳ ゴシック" w:eastAsia="ＭＳ ゴシック" w:hAnsi="ＭＳ ゴシック" w:hint="eastAsia"/>
                <w:b/>
                <w:sz w:val="22"/>
              </w:rPr>
              <w:t>令和５</w:t>
            </w:r>
            <w:r w:rsidR="00FC76D6" w:rsidRPr="00B0377B">
              <w:rPr>
                <w:rFonts w:ascii="ＭＳ ゴシック" w:eastAsia="ＭＳ ゴシック" w:hAnsi="ＭＳ ゴシック" w:hint="eastAsia"/>
                <w:b/>
                <w:sz w:val="22"/>
              </w:rPr>
              <w:t>年度実績の</w:t>
            </w:r>
          </w:p>
          <w:p w:rsidR="00FC76D6" w:rsidRPr="00B0377B" w:rsidRDefault="00FC76D6" w:rsidP="00B104BC">
            <w:pPr>
              <w:jc w:val="center"/>
              <w:rPr>
                <w:rFonts w:ascii="ＭＳ ゴシック" w:eastAsia="ＭＳ ゴシック" w:hAnsi="ＭＳ ゴシック"/>
                <w:b/>
                <w:sz w:val="22"/>
              </w:rPr>
            </w:pPr>
            <w:r w:rsidRPr="00B0377B">
              <w:rPr>
                <w:rFonts w:ascii="ＭＳ ゴシック" w:eastAsia="ＭＳ ゴシック" w:hAnsi="ＭＳ ゴシック" w:hint="eastAsia"/>
                <w:b/>
                <w:sz w:val="22"/>
              </w:rPr>
              <w:t>８割減</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FC76D6" w:rsidRPr="00B0377B" w:rsidRDefault="00FC76D6" w:rsidP="00B104BC">
            <w:pPr>
              <w:jc w:val="center"/>
              <w:rPr>
                <w:rFonts w:ascii="ＭＳ ゴシック" w:eastAsia="ＭＳ ゴシック" w:hAnsi="ＭＳ ゴシック"/>
                <w:b/>
                <w:sz w:val="22"/>
              </w:rPr>
            </w:pPr>
            <w:r w:rsidRPr="00B0377B">
              <w:rPr>
                <w:rFonts w:ascii="ＭＳ ゴシック" w:eastAsia="ＭＳ ゴシック" w:hAnsi="ＭＳ ゴシック" w:hint="eastAsia"/>
                <w:b/>
                <w:sz w:val="22"/>
              </w:rPr>
              <w:t>ゼロ</w:t>
            </w:r>
          </w:p>
        </w:tc>
      </w:tr>
      <w:tr w:rsidR="00FC76D6" w:rsidRPr="00825F71" w:rsidTr="00B0377B">
        <w:tc>
          <w:tcPr>
            <w:tcW w:w="3113" w:type="dxa"/>
            <w:tcBorders>
              <w:top w:val="single" w:sz="4" w:space="0" w:color="auto"/>
              <w:left w:val="single" w:sz="4" w:space="0" w:color="auto"/>
              <w:bottom w:val="single" w:sz="4" w:space="0" w:color="auto"/>
              <w:right w:val="single" w:sz="4" w:space="0" w:color="auto"/>
            </w:tcBorders>
            <w:hideMark/>
          </w:tcPr>
          <w:p w:rsidR="00FC76D6" w:rsidRPr="00825F71" w:rsidRDefault="00FC76D6" w:rsidP="00B104BC">
            <w:pPr>
              <w:pStyle w:val="a5"/>
              <w:ind w:leftChars="0" w:left="0"/>
              <w:rPr>
                <w:rFonts w:ascii="ＭＳ 明朝" w:eastAsia="ＭＳ 明朝" w:hAnsi="ＭＳ 明朝"/>
                <w:sz w:val="22"/>
              </w:rPr>
            </w:pPr>
            <w:r w:rsidRPr="00825F71">
              <w:rPr>
                <w:rFonts w:ascii="ＭＳ 明朝" w:eastAsia="ＭＳ 明朝" w:hAnsi="ＭＳ 明朝" w:hint="eastAsia"/>
                <w:sz w:val="22"/>
              </w:rPr>
              <w:t>(</w:t>
            </w:r>
            <w:r w:rsidRPr="00825F71">
              <w:rPr>
                <w:rFonts w:ascii="ＭＳ 明朝" w:eastAsia="ＭＳ 明朝" w:hAnsi="ＭＳ 明朝"/>
                <w:sz w:val="22"/>
              </w:rPr>
              <w:t>3</w:t>
            </w:r>
            <w:r w:rsidRPr="00825F71">
              <w:rPr>
                <w:rFonts w:ascii="ＭＳ 明朝" w:eastAsia="ＭＳ 明朝" w:hAnsi="ＭＳ 明朝" w:hint="eastAsia"/>
                <w:sz w:val="22"/>
              </w:rPr>
              <w:t>)年360時間超</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FC76D6" w:rsidRPr="00825F71" w:rsidRDefault="00FC76D6" w:rsidP="00B104BC">
            <w:pPr>
              <w:widowControl/>
              <w:spacing w:beforeAutospacing="1" w:afterAutospacing="1"/>
              <w:jc w:val="left"/>
              <w:rPr>
                <w:rFonts w:ascii="ＭＳ 明朝" w:eastAsia="ＭＳ 明朝" w:hAnsi="ＭＳ 明朝"/>
                <w:sz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C76D6" w:rsidRPr="00825F71" w:rsidRDefault="00FC76D6" w:rsidP="00B104BC">
            <w:pPr>
              <w:widowControl/>
              <w:spacing w:beforeAutospacing="1" w:afterAutospacing="1"/>
              <w:jc w:val="left"/>
              <w:rPr>
                <w:rFonts w:ascii="ＭＳ 明朝" w:eastAsia="ＭＳ 明朝" w:hAnsi="ＭＳ 明朝"/>
                <w:sz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C76D6" w:rsidRPr="00825F71" w:rsidRDefault="00FC76D6" w:rsidP="00B104BC">
            <w:pPr>
              <w:widowControl/>
              <w:spacing w:beforeAutospacing="1" w:afterAutospacing="1"/>
              <w:jc w:val="left"/>
              <w:rPr>
                <w:rFonts w:ascii="ＭＳ 明朝" w:eastAsia="ＭＳ 明朝" w:hAnsi="ＭＳ 明朝"/>
                <w:sz w:val="22"/>
              </w:rPr>
            </w:pPr>
          </w:p>
        </w:tc>
      </w:tr>
    </w:tbl>
    <w:p w:rsidR="00FC76D6" w:rsidRDefault="00FC76D6" w:rsidP="00053182">
      <w:pPr>
        <w:rPr>
          <w:rFonts w:ascii="HGP創英角ｺﾞｼｯｸUB" w:eastAsia="HGP創英角ｺﾞｼｯｸUB" w:hAnsi="HGP創英角ｺﾞｼｯｸUB"/>
          <w:color w:val="000000" w:themeColor="text1"/>
          <w:sz w:val="22"/>
        </w:rPr>
      </w:pPr>
    </w:p>
    <w:p w:rsidR="00FC76D6" w:rsidRDefault="00FC76D6" w:rsidP="00053182">
      <w:pPr>
        <w:rPr>
          <w:rFonts w:ascii="HGP創英角ｺﾞｼｯｸUB" w:eastAsia="HGP創英角ｺﾞｼｯｸUB" w:hAnsi="HGP創英角ｺﾞｼｯｸUB"/>
          <w:color w:val="FFFFFF" w:themeColor="background1"/>
          <w:sz w:val="32"/>
        </w:rPr>
      </w:pPr>
      <w:r w:rsidRPr="00C40CAD">
        <w:rPr>
          <w:rFonts w:ascii="HGP創英角ｺﾞｼｯｸUB" w:eastAsia="HGP創英角ｺﾞｼｯｸUB" w:hAnsi="HGP創英角ｺﾞｼｯｸUB" w:hint="eastAsia"/>
          <w:color w:val="000000" w:themeColor="text1"/>
          <w:sz w:val="22"/>
        </w:rPr>
        <w:lastRenderedPageBreak/>
        <w:t>【記載例】</w:t>
      </w:r>
      <w:r>
        <w:rPr>
          <w:rFonts w:ascii="HGP創英角ｺﾞｼｯｸUB" w:eastAsia="HGP創英角ｺﾞｼｯｸUB" w:hAnsi="HGP創英角ｺﾞｼｯｸUB" w:hint="eastAsia"/>
          <w:color w:val="000000" w:themeColor="text1"/>
          <w:sz w:val="22"/>
        </w:rPr>
        <w:t xml:space="preserve">　　　　　　　　　　　</w:t>
      </w:r>
      <w:r w:rsidRPr="00B0377B">
        <w:rPr>
          <w:rFonts w:ascii="HGP創英角ｺﾞｼｯｸUB" w:eastAsia="HGP創英角ｺﾞｼｯｸUB" w:hAnsi="HGP創英角ｺﾞｼｯｸUB" w:hint="eastAsia"/>
          <w:color w:val="FFFFFF" w:themeColor="background1"/>
          <w:sz w:val="40"/>
          <w:highlight w:val="black"/>
        </w:rPr>
        <w:t xml:space="preserve">令和　年度 </w:t>
      </w:r>
      <w:r w:rsidR="00960BB8">
        <w:rPr>
          <w:rFonts w:ascii="HGP創英角ｺﾞｼｯｸUB" w:eastAsia="HGP創英角ｺﾞｼｯｸUB" w:hAnsi="HGP創英角ｺﾞｼｯｸUB" w:hint="eastAsia"/>
          <w:color w:val="FFFFFF" w:themeColor="background1"/>
          <w:sz w:val="40"/>
          <w:highlight w:val="black"/>
        </w:rPr>
        <w:t>野田村</w:t>
      </w:r>
      <w:r w:rsidRPr="00B0377B">
        <w:rPr>
          <w:rFonts w:ascii="HGP創英角ｺﾞｼｯｸUB" w:eastAsia="HGP創英角ｺﾞｼｯｸUB" w:hAnsi="HGP創英角ｺﾞｼｯｸUB" w:hint="eastAsia"/>
          <w:color w:val="FFFFFF" w:themeColor="background1"/>
          <w:sz w:val="40"/>
          <w:highlight w:val="black"/>
        </w:rPr>
        <w:t>立〇〇〇学校　働き方改革アクションプラン</w:t>
      </w:r>
    </w:p>
    <w:p w:rsidR="00FC76D6" w:rsidRPr="009D7C2A" w:rsidRDefault="00960BB8" w:rsidP="00053182">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野田村</w:t>
      </w:r>
      <w:r w:rsidR="00FC76D6" w:rsidRPr="009D7C2A">
        <w:rPr>
          <w:rFonts w:ascii="ＭＳ ゴシック" w:eastAsia="ＭＳ ゴシック" w:hAnsi="ＭＳ ゴシック" w:hint="eastAsia"/>
          <w:sz w:val="22"/>
        </w:rPr>
        <w:t>立　　　学校では、</w:t>
      </w:r>
      <w:r w:rsidR="00A023CB">
        <w:rPr>
          <w:rFonts w:ascii="ＭＳ ゴシック" w:eastAsia="ＭＳ ゴシック" w:hAnsi="ＭＳ ゴシック" w:hint="eastAsia"/>
          <w:sz w:val="22"/>
        </w:rPr>
        <w:t>「野田村</w:t>
      </w:r>
      <w:r w:rsidR="00A023CB" w:rsidRPr="002248C4">
        <w:rPr>
          <w:rFonts w:ascii="ＭＳ ゴシック" w:eastAsia="ＭＳ ゴシック" w:hAnsi="ＭＳ ゴシック" w:hint="eastAsia"/>
          <w:sz w:val="22"/>
        </w:rPr>
        <w:t>立小中学校教職員働き方改革プラン（</w:t>
      </w:r>
      <w:r w:rsidR="00A023CB">
        <w:rPr>
          <w:rFonts w:ascii="ＭＳ ゴシック" w:eastAsia="ＭＳ ゴシック" w:hAnsi="ＭＳ ゴシック" w:hint="eastAsia"/>
          <w:sz w:val="22"/>
        </w:rPr>
        <w:t>2024</w:t>
      </w:r>
      <w:r w:rsidR="00A023CB" w:rsidRPr="002248C4">
        <w:rPr>
          <w:rFonts w:ascii="ＭＳ ゴシック" w:eastAsia="ＭＳ ゴシック" w:hAnsi="ＭＳ ゴシック" w:hint="eastAsia"/>
          <w:sz w:val="22"/>
        </w:rPr>
        <w:t>～</w:t>
      </w:r>
      <w:r w:rsidR="00A25B8B">
        <w:rPr>
          <w:rFonts w:ascii="ＭＳ ゴシック" w:eastAsia="ＭＳ ゴシック" w:hAnsi="ＭＳ ゴシック" w:hint="eastAsia"/>
          <w:sz w:val="22"/>
        </w:rPr>
        <w:t>2026</w:t>
      </w:r>
      <w:r w:rsidR="00A023CB" w:rsidRPr="002248C4">
        <w:rPr>
          <w:rFonts w:ascii="ＭＳ ゴシック" w:eastAsia="ＭＳ ゴシック" w:hAnsi="ＭＳ ゴシック" w:hint="eastAsia"/>
          <w:sz w:val="22"/>
        </w:rPr>
        <w:t>）」</w:t>
      </w:r>
      <w:r w:rsidR="00FC76D6" w:rsidRPr="009D7C2A">
        <w:rPr>
          <w:rFonts w:ascii="ＭＳ ゴシック" w:eastAsia="ＭＳ ゴシック" w:hAnsi="ＭＳ ゴシック" w:hint="eastAsia"/>
          <w:sz w:val="22"/>
        </w:rPr>
        <w:t>に基づき、以下の取組により「学校における働き方改革」を推進します。</w:t>
      </w:r>
    </w:p>
    <w:p w:rsidR="00FC76D6" w:rsidRPr="00E40FF3" w:rsidRDefault="00FC76D6" w:rsidP="00053182">
      <w:pPr>
        <w:ind w:firstLineChars="1100" w:firstLine="2650"/>
        <w:rPr>
          <w:rFonts w:ascii="ＭＳ 明朝" w:eastAsia="ＭＳ 明朝" w:hAnsi="ＭＳ 明朝"/>
          <w:color w:val="FFFFFF" w:themeColor="background1"/>
          <w:sz w:val="22"/>
        </w:rPr>
      </w:pPr>
      <w:r w:rsidRPr="00E86437">
        <w:rPr>
          <w:rFonts w:ascii="ＭＳ ゴシック" w:eastAsia="ＭＳ ゴシック" w:hAnsi="ＭＳ ゴシック" w:hint="eastAsia"/>
          <w:b/>
          <w:color w:val="FFFFFF" w:themeColor="background1"/>
          <w:sz w:val="24"/>
          <w:highlight w:val="black"/>
        </w:rPr>
        <w:t>１　現　状</w:t>
      </w:r>
      <w:r>
        <w:rPr>
          <w:rFonts w:ascii="ＭＳ ゴシック" w:eastAsia="ＭＳ ゴシック" w:hAnsi="ＭＳ ゴシック" w:hint="eastAsia"/>
          <w:b/>
          <w:color w:val="FFFFFF" w:themeColor="background1"/>
          <w:sz w:val="22"/>
          <w:highlight w:val="black"/>
        </w:rPr>
        <w:t xml:space="preserve">　</w:t>
      </w:r>
      <w:r>
        <w:rPr>
          <w:rFonts w:ascii="ＭＳ 明朝" w:eastAsia="ＭＳ 明朝" w:hAnsi="ＭＳ 明朝" w:hint="eastAsia"/>
          <w:sz w:val="22"/>
        </w:rPr>
        <w:t xml:space="preserve">　　　　　　　　　　　　　　　　　　　　　　　　　　　　　　</w:t>
      </w:r>
      <w:r w:rsidRPr="00E86437">
        <w:rPr>
          <w:rFonts w:ascii="ＭＳ ゴシック" w:eastAsia="ＭＳ ゴシック" w:hAnsi="ＭＳ ゴシック" w:hint="eastAsia"/>
          <w:b/>
          <w:color w:val="FFFFFF" w:themeColor="background1"/>
          <w:sz w:val="24"/>
          <w:highlight w:val="black"/>
        </w:rPr>
        <w:t xml:space="preserve">２　</w:t>
      </w:r>
      <w:r>
        <w:rPr>
          <w:rFonts w:ascii="ＭＳ ゴシック" w:eastAsia="ＭＳ ゴシック" w:hAnsi="ＭＳ ゴシック" w:hint="eastAsia"/>
          <w:b/>
          <w:color w:val="FFFFFF" w:themeColor="background1"/>
          <w:sz w:val="24"/>
          <w:highlight w:val="black"/>
        </w:rPr>
        <w:t>目　標</w:t>
      </w:r>
      <w:r w:rsidRPr="00E86437">
        <w:rPr>
          <w:rFonts w:ascii="ＭＳ ゴシック" w:eastAsia="ＭＳ ゴシック" w:hAnsi="ＭＳ ゴシック" w:hint="eastAsia"/>
          <w:b/>
          <w:color w:val="FFFFFF" w:themeColor="background1"/>
          <w:sz w:val="24"/>
          <w:highlight w:val="black"/>
        </w:rPr>
        <w:t xml:space="preserve">　</w:t>
      </w:r>
    </w:p>
    <w:p w:rsidR="00FC76D6" w:rsidRDefault="00FC76D6" w:rsidP="00053182">
      <w:pPr>
        <w:ind w:firstLineChars="100" w:firstLine="220"/>
        <w:rPr>
          <w:rFonts w:ascii="ＭＳ 明朝" w:eastAsia="ＭＳ 明朝" w:hAnsi="ＭＳ 明朝"/>
          <w:sz w:val="22"/>
        </w:rPr>
      </w:pPr>
      <w:r w:rsidRPr="00E40FF3">
        <w:rPr>
          <w:rFonts w:ascii="ＭＳ 明朝" w:eastAsia="ＭＳ 明朝" w:hAnsi="ＭＳ 明朝"/>
          <w:noProof/>
          <w:sz w:val="22"/>
        </w:rPr>
        <mc:AlternateContent>
          <mc:Choice Requires="wps">
            <w:drawing>
              <wp:anchor distT="45720" distB="45720" distL="114300" distR="114300" simplePos="0" relativeHeight="251665408" behindDoc="0" locked="0" layoutInCell="1" allowOverlap="1" wp14:anchorId="6F18C67B" wp14:editId="24835731">
                <wp:simplePos x="0" y="0"/>
                <wp:positionH relativeFrom="margin">
                  <wp:align>right</wp:align>
                </wp:positionH>
                <wp:positionV relativeFrom="paragraph">
                  <wp:posOffset>86360</wp:posOffset>
                </wp:positionV>
                <wp:extent cx="4162425" cy="1209675"/>
                <wp:effectExtent l="0" t="0" r="28575" b="28575"/>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209675"/>
                        </a:xfrm>
                        <a:prstGeom prst="rect">
                          <a:avLst/>
                        </a:prstGeom>
                        <a:solidFill>
                          <a:srgbClr val="FFFFFF"/>
                        </a:solidFill>
                        <a:ln w="9525">
                          <a:solidFill>
                            <a:srgbClr val="000000"/>
                          </a:solidFill>
                          <a:miter lim="800000"/>
                          <a:headEnd/>
                          <a:tailEnd/>
                        </a:ln>
                      </wps:spPr>
                      <wps:txbx>
                        <w:txbxContent>
                          <w:p w:rsidR="00FC76D6" w:rsidRPr="00D1565F" w:rsidRDefault="00FC76D6" w:rsidP="00927D15">
                            <w:pPr>
                              <w:spacing w:line="240" w:lineRule="exact"/>
                              <w:rPr>
                                <w:rFonts w:ascii="ＭＳ ゴシック" w:eastAsia="ＭＳ ゴシック" w:hAnsi="ＭＳ ゴシック"/>
                                <w:sz w:val="20"/>
                              </w:rPr>
                            </w:pPr>
                            <w:r w:rsidRPr="00D1565F">
                              <w:rPr>
                                <w:rFonts w:ascii="ＭＳ ゴシック" w:eastAsia="ＭＳ ゴシック" w:hAnsi="ＭＳ ゴシック" w:hint="eastAsia"/>
                                <w:sz w:val="20"/>
                              </w:rPr>
                              <w:t>・教職員</w:t>
                            </w:r>
                            <w:r w:rsidRPr="00D1565F">
                              <w:rPr>
                                <w:rFonts w:ascii="ＭＳ ゴシック" w:eastAsia="ＭＳ ゴシック" w:hAnsi="ＭＳ ゴシック"/>
                                <w:sz w:val="20"/>
                              </w:rPr>
                              <w:t>一人</w:t>
                            </w:r>
                            <w:r w:rsidRPr="00D1565F">
                              <w:rPr>
                                <w:rFonts w:ascii="ＭＳ ゴシック" w:eastAsia="ＭＳ ゴシック" w:hAnsi="ＭＳ ゴシック" w:hint="eastAsia"/>
                                <w:sz w:val="20"/>
                              </w:rPr>
                              <w:t>ひとりが〇</w:t>
                            </w:r>
                            <w:r w:rsidRPr="00D1565F">
                              <w:rPr>
                                <w:rFonts w:ascii="ＭＳ ゴシック" w:eastAsia="ＭＳ ゴシック" w:hAnsi="ＭＳ ゴシック"/>
                                <w:sz w:val="20"/>
                              </w:rPr>
                              <w:t>〇と</w:t>
                            </w:r>
                            <w:r w:rsidRPr="00D1565F">
                              <w:rPr>
                                <w:rFonts w:ascii="ＭＳ ゴシック" w:eastAsia="ＭＳ ゴシック" w:hAnsi="ＭＳ ゴシック" w:hint="eastAsia"/>
                                <w:sz w:val="20"/>
                              </w:rPr>
                              <w:t>感じながら</w:t>
                            </w:r>
                            <w:r w:rsidRPr="00D1565F">
                              <w:rPr>
                                <w:rFonts w:ascii="ＭＳ ゴシック" w:eastAsia="ＭＳ ゴシック" w:hAnsi="ＭＳ ゴシック"/>
                                <w:sz w:val="20"/>
                              </w:rPr>
                              <w:t>業務</w:t>
                            </w:r>
                            <w:r w:rsidRPr="00D1565F">
                              <w:rPr>
                                <w:rFonts w:ascii="ＭＳ ゴシック" w:eastAsia="ＭＳ ゴシック" w:hAnsi="ＭＳ ゴシック" w:hint="eastAsia"/>
                                <w:sz w:val="20"/>
                              </w:rPr>
                              <w:t>に取り組んでいる。</w:t>
                            </w:r>
                          </w:p>
                          <w:p w:rsidR="00FC76D6" w:rsidRPr="00D1565F" w:rsidRDefault="00FC76D6" w:rsidP="00927D15">
                            <w:pPr>
                              <w:spacing w:line="240" w:lineRule="exact"/>
                              <w:rPr>
                                <w:rFonts w:ascii="ＭＳ ゴシック" w:eastAsia="ＭＳ ゴシック" w:hAnsi="ＭＳ ゴシック"/>
                                <w:sz w:val="20"/>
                              </w:rPr>
                            </w:pPr>
                            <w:r w:rsidRPr="00D1565F">
                              <w:rPr>
                                <w:rFonts w:ascii="ＭＳ ゴシック" w:eastAsia="ＭＳ ゴシック" w:hAnsi="ＭＳ ゴシック" w:hint="eastAsia"/>
                                <w:sz w:val="20"/>
                              </w:rPr>
                              <w:t>・管理職が日頃から</w:t>
                            </w:r>
                            <w:r w:rsidRPr="00D1565F">
                              <w:rPr>
                                <w:rFonts w:ascii="ＭＳ ゴシック" w:eastAsia="ＭＳ ゴシック" w:hAnsi="ＭＳ ゴシック"/>
                                <w:sz w:val="20"/>
                              </w:rPr>
                              <w:t>、</w:t>
                            </w:r>
                            <w:r w:rsidRPr="00D1565F">
                              <w:rPr>
                                <w:rFonts w:ascii="ＭＳ ゴシック" w:eastAsia="ＭＳ ゴシック" w:hAnsi="ＭＳ ゴシック" w:hint="eastAsia"/>
                                <w:sz w:val="20"/>
                              </w:rPr>
                              <w:t>教職員</w:t>
                            </w:r>
                            <w:r w:rsidRPr="00D1565F">
                              <w:rPr>
                                <w:rFonts w:ascii="ＭＳ ゴシック" w:eastAsia="ＭＳ ゴシック" w:hAnsi="ＭＳ ゴシック"/>
                                <w:sz w:val="20"/>
                              </w:rPr>
                              <w:t>に</w:t>
                            </w:r>
                            <w:r w:rsidRPr="00D1565F">
                              <w:rPr>
                                <w:rFonts w:ascii="ＭＳ ゴシック" w:eastAsia="ＭＳ ゴシック" w:hAnsi="ＭＳ ゴシック" w:hint="eastAsia"/>
                                <w:sz w:val="20"/>
                              </w:rPr>
                              <w:t>対し</w:t>
                            </w:r>
                            <w:r w:rsidRPr="00D1565F">
                              <w:rPr>
                                <w:rFonts w:ascii="ＭＳ ゴシック" w:eastAsia="ＭＳ ゴシック" w:hAnsi="ＭＳ ゴシック"/>
                                <w:sz w:val="20"/>
                              </w:rPr>
                              <w:t>〇〇を</w:t>
                            </w:r>
                            <w:r w:rsidRPr="00D1565F">
                              <w:rPr>
                                <w:rFonts w:ascii="ＭＳ ゴシック" w:eastAsia="ＭＳ ゴシック" w:hAnsi="ＭＳ ゴシック" w:hint="eastAsia"/>
                                <w:sz w:val="20"/>
                              </w:rPr>
                              <w:t>行っている。</w:t>
                            </w:r>
                          </w:p>
                          <w:p w:rsidR="00FC76D6" w:rsidRPr="00D1565F" w:rsidRDefault="00FC76D6" w:rsidP="00927D15">
                            <w:pPr>
                              <w:spacing w:line="240" w:lineRule="exact"/>
                              <w:rPr>
                                <w:rFonts w:ascii="ＭＳ ゴシック" w:eastAsia="ＭＳ ゴシック" w:hAnsi="ＭＳ ゴシック"/>
                                <w:sz w:val="20"/>
                              </w:rPr>
                            </w:pPr>
                            <w:r w:rsidRPr="00D1565F">
                              <w:rPr>
                                <w:rFonts w:ascii="ＭＳ ゴシック" w:eastAsia="ＭＳ ゴシック" w:hAnsi="ＭＳ ゴシック" w:hint="eastAsia"/>
                                <w:sz w:val="20"/>
                              </w:rPr>
                              <w:t>・教職員が</w:t>
                            </w:r>
                            <w:r w:rsidRPr="00D1565F">
                              <w:rPr>
                                <w:rFonts w:ascii="ＭＳ ゴシック" w:eastAsia="ＭＳ ゴシック" w:hAnsi="ＭＳ ゴシック"/>
                                <w:sz w:val="20"/>
                              </w:rPr>
                              <w:t>、</w:t>
                            </w:r>
                            <w:r w:rsidRPr="00D1565F">
                              <w:rPr>
                                <w:rFonts w:ascii="ＭＳ ゴシック" w:eastAsia="ＭＳ ゴシック" w:hAnsi="ＭＳ ゴシック" w:hint="eastAsia"/>
                                <w:sz w:val="20"/>
                              </w:rPr>
                              <w:t>〇</w:t>
                            </w:r>
                            <w:r w:rsidRPr="00D1565F">
                              <w:rPr>
                                <w:rFonts w:ascii="ＭＳ ゴシック" w:eastAsia="ＭＳ ゴシック" w:hAnsi="ＭＳ ゴシック"/>
                                <w:sz w:val="20"/>
                              </w:rPr>
                              <w:t>〇の</w:t>
                            </w:r>
                            <w:r w:rsidRPr="00D1565F">
                              <w:rPr>
                                <w:rFonts w:ascii="ＭＳ ゴシック" w:eastAsia="ＭＳ ゴシック" w:hAnsi="ＭＳ ゴシック" w:hint="eastAsia"/>
                                <w:sz w:val="20"/>
                              </w:rPr>
                              <w:t>時間</w:t>
                            </w:r>
                            <w:r w:rsidRPr="00D1565F">
                              <w:rPr>
                                <w:rFonts w:ascii="ＭＳ ゴシック" w:eastAsia="ＭＳ ゴシック" w:hAnsi="ＭＳ ゴシック"/>
                                <w:sz w:val="20"/>
                              </w:rPr>
                              <w:t>を十分に</w:t>
                            </w:r>
                            <w:r w:rsidRPr="00D1565F">
                              <w:rPr>
                                <w:rFonts w:ascii="ＭＳ ゴシック" w:eastAsia="ＭＳ ゴシック" w:hAnsi="ＭＳ ゴシック" w:hint="eastAsia"/>
                                <w:sz w:val="20"/>
                              </w:rPr>
                              <w:t>確保</w:t>
                            </w:r>
                            <w:r w:rsidRPr="00D1565F">
                              <w:rPr>
                                <w:rFonts w:ascii="ＭＳ ゴシック" w:eastAsia="ＭＳ ゴシック" w:hAnsi="ＭＳ ゴシック"/>
                                <w:sz w:val="20"/>
                              </w:rPr>
                              <w:t>できている</w:t>
                            </w:r>
                            <w:r w:rsidRPr="00D1565F">
                              <w:rPr>
                                <w:rFonts w:ascii="ＭＳ ゴシック" w:eastAsia="ＭＳ ゴシック" w:hAnsi="ＭＳ ゴシック" w:hint="eastAsia"/>
                                <w:sz w:val="20"/>
                              </w:rPr>
                              <w:t>。</w:t>
                            </w:r>
                          </w:p>
                          <w:p w:rsidR="00FC76D6" w:rsidRDefault="00FC76D6" w:rsidP="00927D15">
                            <w:pPr>
                              <w:spacing w:line="240" w:lineRule="exact"/>
                              <w:rPr>
                                <w:rFonts w:ascii="ＭＳ ゴシック" w:eastAsia="ＭＳ ゴシック" w:hAnsi="ＭＳ ゴシック"/>
                                <w:sz w:val="20"/>
                              </w:rPr>
                            </w:pPr>
                            <w:r w:rsidRPr="00D1565F">
                              <w:rPr>
                                <w:rFonts w:ascii="ＭＳ ゴシック" w:eastAsia="ＭＳ ゴシック" w:hAnsi="ＭＳ ゴシック" w:hint="eastAsia"/>
                                <w:sz w:val="20"/>
                              </w:rPr>
                              <w:t>・教職員が</w:t>
                            </w:r>
                            <w:r w:rsidRPr="00D1565F">
                              <w:rPr>
                                <w:rFonts w:ascii="ＭＳ ゴシック" w:eastAsia="ＭＳ ゴシック" w:hAnsi="ＭＳ ゴシック"/>
                                <w:sz w:val="20"/>
                              </w:rPr>
                              <w:t>いきいきと</w:t>
                            </w:r>
                            <w:r w:rsidRPr="00D1565F">
                              <w:rPr>
                                <w:rFonts w:ascii="ＭＳ ゴシック" w:eastAsia="ＭＳ ゴシック" w:hAnsi="ＭＳ ゴシック" w:hint="eastAsia"/>
                                <w:sz w:val="20"/>
                              </w:rPr>
                              <w:t>やりがいを</w:t>
                            </w:r>
                            <w:r w:rsidRPr="00D1565F">
                              <w:rPr>
                                <w:rFonts w:ascii="ＭＳ ゴシック" w:eastAsia="ＭＳ ゴシック" w:hAnsi="ＭＳ ゴシック"/>
                                <w:sz w:val="20"/>
                              </w:rPr>
                              <w:t>もって</w:t>
                            </w:r>
                            <w:r w:rsidRPr="00D1565F">
                              <w:rPr>
                                <w:rFonts w:ascii="ＭＳ ゴシック" w:eastAsia="ＭＳ ゴシック" w:hAnsi="ＭＳ ゴシック" w:hint="eastAsia"/>
                                <w:sz w:val="20"/>
                              </w:rPr>
                              <w:t>、子どもたちに</w:t>
                            </w:r>
                            <w:r w:rsidRPr="00D1565F">
                              <w:rPr>
                                <w:rFonts w:ascii="ＭＳ ゴシック" w:eastAsia="ＭＳ ゴシック" w:hAnsi="ＭＳ ゴシック"/>
                                <w:sz w:val="20"/>
                              </w:rPr>
                              <w:t>向きあ</w:t>
                            </w:r>
                            <w:r w:rsidRPr="00D1565F">
                              <w:rPr>
                                <w:rFonts w:ascii="ＭＳ ゴシック" w:eastAsia="ＭＳ ゴシック" w:hAnsi="ＭＳ ゴシック" w:hint="eastAsia"/>
                                <w:sz w:val="20"/>
                              </w:rPr>
                              <w:t>う</w:t>
                            </w:r>
                            <w:r w:rsidRPr="00D1565F">
                              <w:rPr>
                                <w:rFonts w:ascii="ＭＳ ゴシック" w:eastAsia="ＭＳ ゴシック" w:hAnsi="ＭＳ ゴシック"/>
                                <w:sz w:val="20"/>
                              </w:rPr>
                              <w:t>ことが</w:t>
                            </w:r>
                            <w:r w:rsidRPr="00D1565F">
                              <w:rPr>
                                <w:rFonts w:ascii="ＭＳ ゴシック" w:eastAsia="ＭＳ ゴシック" w:hAnsi="ＭＳ ゴシック" w:hint="eastAsia"/>
                                <w:sz w:val="20"/>
                              </w:rPr>
                              <w:t>できている。</w:t>
                            </w:r>
                          </w:p>
                          <w:p w:rsidR="00FC76D6" w:rsidRPr="00053182" w:rsidRDefault="00FC76D6" w:rsidP="00927D15">
                            <w:pPr>
                              <w:spacing w:line="240" w:lineRule="exact"/>
                              <w:rPr>
                                <w:rFonts w:ascii="ＭＳ ゴシック" w:eastAsia="ＭＳ ゴシック" w:hAnsi="ＭＳ ゴシック"/>
                                <w:sz w:val="20"/>
                              </w:rPr>
                            </w:pPr>
                            <w:r w:rsidRPr="00053182">
                              <w:rPr>
                                <w:rFonts w:ascii="ＭＳ ゴシック" w:eastAsia="ＭＳ ゴシック" w:hAnsi="ＭＳ ゴシック" w:hint="eastAsia"/>
                                <w:sz w:val="20"/>
                              </w:rPr>
                              <w:t>・時間外在校等時間月</w:t>
                            </w:r>
                            <w:r w:rsidRPr="00053182">
                              <w:rPr>
                                <w:rFonts w:ascii="ＭＳ ゴシック" w:eastAsia="ＭＳ ゴシック" w:hAnsi="ＭＳ ゴシック"/>
                                <w:sz w:val="20"/>
                              </w:rPr>
                              <w:t>45時間超の教職員→令和</w:t>
                            </w:r>
                            <w:r w:rsidR="00C96B93">
                              <w:rPr>
                                <w:rFonts w:ascii="ＭＳ ゴシック" w:eastAsia="ＭＳ ゴシック" w:hAnsi="ＭＳ ゴシック"/>
                                <w:sz w:val="20"/>
                              </w:rPr>
                              <w:t>5</w:t>
                            </w:r>
                            <w:r w:rsidRPr="00053182">
                              <w:rPr>
                                <w:rFonts w:ascii="ＭＳ ゴシック" w:eastAsia="ＭＳ ゴシック" w:hAnsi="ＭＳ ゴシック"/>
                                <w:sz w:val="20"/>
                              </w:rPr>
                              <w:t>年度比で○割減</w:t>
                            </w:r>
                          </w:p>
                          <w:p w:rsidR="00FC76D6" w:rsidRPr="00803648" w:rsidRDefault="00FC76D6" w:rsidP="00927D15">
                            <w:pPr>
                              <w:spacing w:line="240" w:lineRule="exact"/>
                              <w:rPr>
                                <w:rFonts w:ascii="ＭＳ ゴシック" w:eastAsia="ＭＳ ゴシック" w:hAnsi="ＭＳ ゴシック"/>
                                <w:sz w:val="20"/>
                              </w:rPr>
                            </w:pPr>
                            <w:r w:rsidRPr="00053182">
                              <w:rPr>
                                <w:rFonts w:ascii="ＭＳ ゴシック" w:eastAsia="ＭＳ ゴシック" w:hAnsi="ＭＳ ゴシック" w:hint="eastAsia"/>
                                <w:sz w:val="20"/>
                              </w:rPr>
                              <w:t>・月に１回以上年次休暇を取得する教職員→</w:t>
                            </w:r>
                            <w:r w:rsidRPr="00053182">
                              <w:rPr>
                                <w:rFonts w:ascii="ＭＳ ゴシック" w:eastAsia="ＭＳ ゴシック" w:hAnsi="ＭＳ ゴシック"/>
                                <w:sz w:val="20"/>
                              </w:rPr>
                              <w:t>100％</w:t>
                            </w:r>
                          </w:p>
                          <w:p w:rsidR="00FC76D6" w:rsidRPr="00423B21" w:rsidRDefault="00FC76D6" w:rsidP="00053182">
                            <w:pPr>
                              <w:rPr>
                                <w:rFonts w:ascii="ＭＳ ゴシック" w:eastAsia="ＭＳ ゴシック" w:hAnsi="ＭＳ ゴシック"/>
                                <w:sz w:val="20"/>
                              </w:rPr>
                            </w:pPr>
                          </w:p>
                          <w:p w:rsidR="00FC76D6" w:rsidRDefault="00FC76D6" w:rsidP="00053182"/>
                          <w:p w:rsidR="00FC76D6" w:rsidRDefault="00FC76D6" w:rsidP="00053182"/>
                          <w:p w:rsidR="00FC76D6" w:rsidRDefault="00FC76D6" w:rsidP="00053182"/>
                          <w:p w:rsidR="00FC76D6" w:rsidRDefault="00FC76D6" w:rsidP="00053182"/>
                          <w:p w:rsidR="00FC76D6" w:rsidRDefault="00FC76D6" w:rsidP="00053182"/>
                          <w:p w:rsidR="00FC76D6" w:rsidRDefault="00FC76D6" w:rsidP="000531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8C67B" id="_x0000_s1028" type="#_x0000_t202" style="position:absolute;left:0;text-align:left;margin-left:276.55pt;margin-top:6.8pt;width:327.75pt;height:95.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">
                <v:textbox>
                  <w:txbxContent>
                    <w:p w:rsidR="00FC76D6" w:rsidRPr="00D1565F" w:rsidRDefault="00FC76D6" w:rsidP="00927D15">
                      <w:pPr>
                        <w:spacing w:line="240" w:lineRule="exact"/>
                        <w:rPr>
                          <w:rFonts w:ascii="ＭＳ ゴシック" w:eastAsia="ＭＳ ゴシック" w:hAnsi="ＭＳ ゴシック"/>
                          <w:sz w:val="20"/>
                        </w:rPr>
                      </w:pPr>
                      <w:r w:rsidRPr="00D1565F">
                        <w:rPr>
                          <w:rFonts w:ascii="ＭＳ ゴシック" w:eastAsia="ＭＳ ゴシック" w:hAnsi="ＭＳ ゴシック" w:hint="eastAsia"/>
                          <w:sz w:val="20"/>
                        </w:rPr>
                        <w:t>・教職員</w:t>
                      </w:r>
                      <w:r w:rsidRPr="00D1565F">
                        <w:rPr>
                          <w:rFonts w:ascii="ＭＳ ゴシック" w:eastAsia="ＭＳ ゴシック" w:hAnsi="ＭＳ ゴシック"/>
                          <w:sz w:val="20"/>
                        </w:rPr>
                        <w:t>一人</w:t>
                      </w:r>
                      <w:r w:rsidRPr="00D1565F">
                        <w:rPr>
                          <w:rFonts w:ascii="ＭＳ ゴシック" w:eastAsia="ＭＳ ゴシック" w:hAnsi="ＭＳ ゴシック" w:hint="eastAsia"/>
                          <w:sz w:val="20"/>
                        </w:rPr>
                        <w:t>ひとりが〇</w:t>
                      </w:r>
                      <w:r w:rsidRPr="00D1565F">
                        <w:rPr>
                          <w:rFonts w:ascii="ＭＳ ゴシック" w:eastAsia="ＭＳ ゴシック" w:hAnsi="ＭＳ ゴシック"/>
                          <w:sz w:val="20"/>
                        </w:rPr>
                        <w:t>〇と</w:t>
                      </w:r>
                      <w:r w:rsidRPr="00D1565F">
                        <w:rPr>
                          <w:rFonts w:ascii="ＭＳ ゴシック" w:eastAsia="ＭＳ ゴシック" w:hAnsi="ＭＳ ゴシック" w:hint="eastAsia"/>
                          <w:sz w:val="20"/>
                        </w:rPr>
                        <w:t>感じながら</w:t>
                      </w:r>
                      <w:r w:rsidRPr="00D1565F">
                        <w:rPr>
                          <w:rFonts w:ascii="ＭＳ ゴシック" w:eastAsia="ＭＳ ゴシック" w:hAnsi="ＭＳ ゴシック"/>
                          <w:sz w:val="20"/>
                        </w:rPr>
                        <w:t>業務</w:t>
                      </w:r>
                      <w:r w:rsidRPr="00D1565F">
                        <w:rPr>
                          <w:rFonts w:ascii="ＭＳ ゴシック" w:eastAsia="ＭＳ ゴシック" w:hAnsi="ＭＳ ゴシック" w:hint="eastAsia"/>
                          <w:sz w:val="20"/>
                        </w:rPr>
                        <w:t>に取り組んでいる。</w:t>
                      </w:r>
                    </w:p>
                    <w:p w:rsidR="00FC76D6" w:rsidRPr="00D1565F" w:rsidRDefault="00FC76D6" w:rsidP="00927D15">
                      <w:pPr>
                        <w:spacing w:line="240" w:lineRule="exact"/>
                        <w:rPr>
                          <w:rFonts w:ascii="ＭＳ ゴシック" w:eastAsia="ＭＳ ゴシック" w:hAnsi="ＭＳ ゴシック"/>
                          <w:sz w:val="20"/>
                        </w:rPr>
                      </w:pPr>
                      <w:r w:rsidRPr="00D1565F">
                        <w:rPr>
                          <w:rFonts w:ascii="ＭＳ ゴシック" w:eastAsia="ＭＳ ゴシック" w:hAnsi="ＭＳ ゴシック" w:hint="eastAsia"/>
                          <w:sz w:val="20"/>
                        </w:rPr>
                        <w:t>・管理職が日頃から</w:t>
                      </w:r>
                      <w:r w:rsidRPr="00D1565F">
                        <w:rPr>
                          <w:rFonts w:ascii="ＭＳ ゴシック" w:eastAsia="ＭＳ ゴシック" w:hAnsi="ＭＳ ゴシック"/>
                          <w:sz w:val="20"/>
                        </w:rPr>
                        <w:t>、</w:t>
                      </w:r>
                      <w:r w:rsidRPr="00D1565F">
                        <w:rPr>
                          <w:rFonts w:ascii="ＭＳ ゴシック" w:eastAsia="ＭＳ ゴシック" w:hAnsi="ＭＳ ゴシック" w:hint="eastAsia"/>
                          <w:sz w:val="20"/>
                        </w:rPr>
                        <w:t>教職員</w:t>
                      </w:r>
                      <w:r w:rsidRPr="00D1565F">
                        <w:rPr>
                          <w:rFonts w:ascii="ＭＳ ゴシック" w:eastAsia="ＭＳ ゴシック" w:hAnsi="ＭＳ ゴシック"/>
                          <w:sz w:val="20"/>
                        </w:rPr>
                        <w:t>に</w:t>
                      </w:r>
                      <w:r w:rsidRPr="00D1565F">
                        <w:rPr>
                          <w:rFonts w:ascii="ＭＳ ゴシック" w:eastAsia="ＭＳ ゴシック" w:hAnsi="ＭＳ ゴシック" w:hint="eastAsia"/>
                          <w:sz w:val="20"/>
                        </w:rPr>
                        <w:t>対し</w:t>
                      </w:r>
                      <w:r w:rsidRPr="00D1565F">
                        <w:rPr>
                          <w:rFonts w:ascii="ＭＳ ゴシック" w:eastAsia="ＭＳ ゴシック" w:hAnsi="ＭＳ ゴシック"/>
                          <w:sz w:val="20"/>
                        </w:rPr>
                        <w:t>〇〇を</w:t>
                      </w:r>
                      <w:r w:rsidRPr="00D1565F">
                        <w:rPr>
                          <w:rFonts w:ascii="ＭＳ ゴシック" w:eastAsia="ＭＳ ゴシック" w:hAnsi="ＭＳ ゴシック" w:hint="eastAsia"/>
                          <w:sz w:val="20"/>
                        </w:rPr>
                        <w:t>行っている。</w:t>
                      </w:r>
                    </w:p>
                    <w:p w:rsidR="00FC76D6" w:rsidRPr="00D1565F" w:rsidRDefault="00FC76D6" w:rsidP="00927D15">
                      <w:pPr>
                        <w:spacing w:line="240" w:lineRule="exact"/>
                        <w:rPr>
                          <w:rFonts w:ascii="ＭＳ ゴシック" w:eastAsia="ＭＳ ゴシック" w:hAnsi="ＭＳ ゴシック"/>
                          <w:sz w:val="20"/>
                        </w:rPr>
                      </w:pPr>
                      <w:r w:rsidRPr="00D1565F">
                        <w:rPr>
                          <w:rFonts w:ascii="ＭＳ ゴシック" w:eastAsia="ＭＳ ゴシック" w:hAnsi="ＭＳ ゴシック" w:hint="eastAsia"/>
                          <w:sz w:val="20"/>
                        </w:rPr>
                        <w:t>・教職員が</w:t>
                      </w:r>
                      <w:r w:rsidRPr="00D1565F">
                        <w:rPr>
                          <w:rFonts w:ascii="ＭＳ ゴシック" w:eastAsia="ＭＳ ゴシック" w:hAnsi="ＭＳ ゴシック"/>
                          <w:sz w:val="20"/>
                        </w:rPr>
                        <w:t>、</w:t>
                      </w:r>
                      <w:r w:rsidRPr="00D1565F">
                        <w:rPr>
                          <w:rFonts w:ascii="ＭＳ ゴシック" w:eastAsia="ＭＳ ゴシック" w:hAnsi="ＭＳ ゴシック" w:hint="eastAsia"/>
                          <w:sz w:val="20"/>
                        </w:rPr>
                        <w:t>〇</w:t>
                      </w:r>
                      <w:r w:rsidRPr="00D1565F">
                        <w:rPr>
                          <w:rFonts w:ascii="ＭＳ ゴシック" w:eastAsia="ＭＳ ゴシック" w:hAnsi="ＭＳ ゴシック"/>
                          <w:sz w:val="20"/>
                        </w:rPr>
                        <w:t>〇の</w:t>
                      </w:r>
                      <w:r w:rsidRPr="00D1565F">
                        <w:rPr>
                          <w:rFonts w:ascii="ＭＳ ゴシック" w:eastAsia="ＭＳ ゴシック" w:hAnsi="ＭＳ ゴシック" w:hint="eastAsia"/>
                          <w:sz w:val="20"/>
                        </w:rPr>
                        <w:t>時間</w:t>
                      </w:r>
                      <w:r w:rsidRPr="00D1565F">
                        <w:rPr>
                          <w:rFonts w:ascii="ＭＳ ゴシック" w:eastAsia="ＭＳ ゴシック" w:hAnsi="ＭＳ ゴシック"/>
                          <w:sz w:val="20"/>
                        </w:rPr>
                        <w:t>を十分に</w:t>
                      </w:r>
                      <w:r w:rsidRPr="00D1565F">
                        <w:rPr>
                          <w:rFonts w:ascii="ＭＳ ゴシック" w:eastAsia="ＭＳ ゴシック" w:hAnsi="ＭＳ ゴシック" w:hint="eastAsia"/>
                          <w:sz w:val="20"/>
                        </w:rPr>
                        <w:t>確保</w:t>
                      </w:r>
                      <w:r w:rsidRPr="00D1565F">
                        <w:rPr>
                          <w:rFonts w:ascii="ＭＳ ゴシック" w:eastAsia="ＭＳ ゴシック" w:hAnsi="ＭＳ ゴシック"/>
                          <w:sz w:val="20"/>
                        </w:rPr>
                        <w:t>できている</w:t>
                      </w:r>
                      <w:r w:rsidRPr="00D1565F">
                        <w:rPr>
                          <w:rFonts w:ascii="ＭＳ ゴシック" w:eastAsia="ＭＳ ゴシック" w:hAnsi="ＭＳ ゴシック" w:hint="eastAsia"/>
                          <w:sz w:val="20"/>
                        </w:rPr>
                        <w:t>。</w:t>
                      </w:r>
                    </w:p>
                    <w:p w:rsidR="00FC76D6" w:rsidRDefault="00FC76D6" w:rsidP="00927D15">
                      <w:pPr>
                        <w:spacing w:line="240" w:lineRule="exact"/>
                        <w:rPr>
                          <w:rFonts w:ascii="ＭＳ ゴシック" w:eastAsia="ＭＳ ゴシック" w:hAnsi="ＭＳ ゴシック"/>
                          <w:sz w:val="20"/>
                        </w:rPr>
                      </w:pPr>
                      <w:r w:rsidRPr="00D1565F">
                        <w:rPr>
                          <w:rFonts w:ascii="ＭＳ ゴシック" w:eastAsia="ＭＳ ゴシック" w:hAnsi="ＭＳ ゴシック" w:hint="eastAsia"/>
                          <w:sz w:val="20"/>
                        </w:rPr>
                        <w:t>・教職員が</w:t>
                      </w:r>
                      <w:r w:rsidRPr="00D1565F">
                        <w:rPr>
                          <w:rFonts w:ascii="ＭＳ ゴシック" w:eastAsia="ＭＳ ゴシック" w:hAnsi="ＭＳ ゴシック"/>
                          <w:sz w:val="20"/>
                        </w:rPr>
                        <w:t>いきいきと</w:t>
                      </w:r>
                      <w:r w:rsidRPr="00D1565F">
                        <w:rPr>
                          <w:rFonts w:ascii="ＭＳ ゴシック" w:eastAsia="ＭＳ ゴシック" w:hAnsi="ＭＳ ゴシック" w:hint="eastAsia"/>
                          <w:sz w:val="20"/>
                        </w:rPr>
                        <w:t>やりがいを</w:t>
                      </w:r>
                      <w:r w:rsidRPr="00D1565F">
                        <w:rPr>
                          <w:rFonts w:ascii="ＭＳ ゴシック" w:eastAsia="ＭＳ ゴシック" w:hAnsi="ＭＳ ゴシック"/>
                          <w:sz w:val="20"/>
                        </w:rPr>
                        <w:t>もって</w:t>
                      </w:r>
                      <w:r w:rsidRPr="00D1565F">
                        <w:rPr>
                          <w:rFonts w:ascii="ＭＳ ゴシック" w:eastAsia="ＭＳ ゴシック" w:hAnsi="ＭＳ ゴシック" w:hint="eastAsia"/>
                          <w:sz w:val="20"/>
                        </w:rPr>
                        <w:t>、子どもたちに</w:t>
                      </w:r>
                      <w:r w:rsidRPr="00D1565F">
                        <w:rPr>
                          <w:rFonts w:ascii="ＭＳ ゴシック" w:eastAsia="ＭＳ ゴシック" w:hAnsi="ＭＳ ゴシック"/>
                          <w:sz w:val="20"/>
                        </w:rPr>
                        <w:t>向きあ</w:t>
                      </w:r>
                      <w:r w:rsidRPr="00D1565F">
                        <w:rPr>
                          <w:rFonts w:ascii="ＭＳ ゴシック" w:eastAsia="ＭＳ ゴシック" w:hAnsi="ＭＳ ゴシック" w:hint="eastAsia"/>
                          <w:sz w:val="20"/>
                        </w:rPr>
                        <w:t>う</w:t>
                      </w:r>
                      <w:r w:rsidRPr="00D1565F">
                        <w:rPr>
                          <w:rFonts w:ascii="ＭＳ ゴシック" w:eastAsia="ＭＳ ゴシック" w:hAnsi="ＭＳ ゴシック"/>
                          <w:sz w:val="20"/>
                        </w:rPr>
                        <w:t>ことが</w:t>
                      </w:r>
                      <w:r w:rsidRPr="00D1565F">
                        <w:rPr>
                          <w:rFonts w:ascii="ＭＳ ゴシック" w:eastAsia="ＭＳ ゴシック" w:hAnsi="ＭＳ ゴシック" w:hint="eastAsia"/>
                          <w:sz w:val="20"/>
                        </w:rPr>
                        <w:t>できている。</w:t>
                      </w:r>
                    </w:p>
                    <w:p w:rsidR="00FC76D6" w:rsidRPr="00053182" w:rsidRDefault="00FC76D6" w:rsidP="00927D15">
                      <w:pPr>
                        <w:spacing w:line="240" w:lineRule="exact"/>
                        <w:rPr>
                          <w:rFonts w:ascii="ＭＳ ゴシック" w:eastAsia="ＭＳ ゴシック" w:hAnsi="ＭＳ ゴシック"/>
                          <w:sz w:val="20"/>
                        </w:rPr>
                      </w:pPr>
                      <w:r w:rsidRPr="00053182">
                        <w:rPr>
                          <w:rFonts w:ascii="ＭＳ ゴシック" w:eastAsia="ＭＳ ゴシック" w:hAnsi="ＭＳ ゴシック" w:hint="eastAsia"/>
                          <w:sz w:val="20"/>
                        </w:rPr>
                        <w:t>・時間外在校等時間月</w:t>
                      </w:r>
                      <w:r w:rsidRPr="00053182">
                        <w:rPr>
                          <w:rFonts w:ascii="ＭＳ ゴシック" w:eastAsia="ＭＳ ゴシック" w:hAnsi="ＭＳ ゴシック"/>
                          <w:sz w:val="20"/>
                        </w:rPr>
                        <w:t>45時間超の教職員→令和</w:t>
                      </w:r>
                      <w:r w:rsidR="00C96B93">
                        <w:rPr>
                          <w:rFonts w:ascii="ＭＳ ゴシック" w:eastAsia="ＭＳ ゴシック" w:hAnsi="ＭＳ ゴシック"/>
                          <w:sz w:val="20"/>
                        </w:rPr>
                        <w:t>5</w:t>
                      </w:r>
                      <w:r w:rsidRPr="00053182">
                        <w:rPr>
                          <w:rFonts w:ascii="ＭＳ ゴシック" w:eastAsia="ＭＳ ゴシック" w:hAnsi="ＭＳ ゴシック"/>
                          <w:sz w:val="20"/>
                        </w:rPr>
                        <w:t>年度比で○割減</w:t>
                      </w:r>
                    </w:p>
                    <w:p w:rsidR="00FC76D6" w:rsidRPr="00803648" w:rsidRDefault="00FC76D6" w:rsidP="00927D15">
                      <w:pPr>
                        <w:spacing w:line="240" w:lineRule="exact"/>
                        <w:rPr>
                          <w:rFonts w:ascii="ＭＳ ゴシック" w:eastAsia="ＭＳ ゴシック" w:hAnsi="ＭＳ ゴシック"/>
                          <w:sz w:val="20"/>
                        </w:rPr>
                      </w:pPr>
                      <w:r w:rsidRPr="00053182">
                        <w:rPr>
                          <w:rFonts w:ascii="ＭＳ ゴシック" w:eastAsia="ＭＳ ゴシック" w:hAnsi="ＭＳ ゴシック" w:hint="eastAsia"/>
                          <w:sz w:val="20"/>
                        </w:rPr>
                        <w:t>・月に１回以上年次休暇を取得する教職員→</w:t>
                      </w:r>
                      <w:r w:rsidRPr="00053182">
                        <w:rPr>
                          <w:rFonts w:ascii="ＭＳ ゴシック" w:eastAsia="ＭＳ ゴシック" w:hAnsi="ＭＳ ゴシック"/>
                          <w:sz w:val="20"/>
                        </w:rPr>
                        <w:t>100％</w:t>
                      </w:r>
                    </w:p>
                    <w:p w:rsidR="00FC76D6" w:rsidRPr="00423B21" w:rsidRDefault="00FC76D6" w:rsidP="00053182">
                      <w:pPr>
                        <w:rPr>
                          <w:rFonts w:ascii="ＭＳ ゴシック" w:eastAsia="ＭＳ ゴシック" w:hAnsi="ＭＳ ゴシック"/>
                          <w:sz w:val="20"/>
                        </w:rPr>
                      </w:pPr>
                    </w:p>
                    <w:p w:rsidR="00FC76D6" w:rsidRDefault="00FC76D6" w:rsidP="00053182"/>
                    <w:p w:rsidR="00FC76D6" w:rsidRDefault="00FC76D6" w:rsidP="00053182"/>
                    <w:p w:rsidR="00FC76D6" w:rsidRDefault="00FC76D6" w:rsidP="00053182"/>
                    <w:p w:rsidR="00FC76D6" w:rsidRDefault="00FC76D6" w:rsidP="00053182"/>
                    <w:p w:rsidR="00FC76D6" w:rsidRDefault="00FC76D6" w:rsidP="00053182"/>
                    <w:p w:rsidR="00FC76D6" w:rsidRDefault="00FC76D6" w:rsidP="00053182"/>
                  </w:txbxContent>
                </v:textbox>
                <w10:wrap type="square" anchorx="margin"/>
              </v:shape>
            </w:pict>
          </mc:Fallback>
        </mc:AlternateContent>
      </w:r>
      <w:r w:rsidRPr="00E40FF3">
        <w:rPr>
          <w:rFonts w:ascii="ＭＳ 明朝" w:eastAsia="ＭＳ 明朝" w:hAnsi="ＭＳ 明朝"/>
          <w:noProof/>
          <w:sz w:val="22"/>
        </w:rPr>
        <mc:AlternateContent>
          <mc:Choice Requires="wps">
            <w:drawing>
              <wp:anchor distT="45720" distB="45720" distL="114300" distR="114300" simplePos="0" relativeHeight="251664384" behindDoc="0" locked="0" layoutInCell="1" allowOverlap="1" wp14:anchorId="5DB4CC0A" wp14:editId="7C048248">
                <wp:simplePos x="0" y="0"/>
                <wp:positionH relativeFrom="margin">
                  <wp:align>left</wp:align>
                </wp:positionH>
                <wp:positionV relativeFrom="paragraph">
                  <wp:posOffset>67310</wp:posOffset>
                </wp:positionV>
                <wp:extent cx="4057650" cy="1238250"/>
                <wp:effectExtent l="0" t="0" r="19050" b="1905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238250"/>
                        </a:xfrm>
                        <a:prstGeom prst="rect">
                          <a:avLst/>
                        </a:prstGeom>
                        <a:solidFill>
                          <a:srgbClr val="FFFFFF"/>
                        </a:solidFill>
                        <a:ln w="9525">
                          <a:solidFill>
                            <a:srgbClr val="000000"/>
                          </a:solidFill>
                          <a:miter lim="800000"/>
                          <a:headEnd/>
                          <a:tailEnd/>
                        </a:ln>
                      </wps:spPr>
                      <wps:txbx>
                        <w:txbxContent>
                          <w:p w:rsidR="00FC76D6" w:rsidRPr="00D1565F" w:rsidRDefault="00FC76D6" w:rsidP="00927D15">
                            <w:pPr>
                              <w:spacing w:line="240" w:lineRule="exact"/>
                              <w:ind w:left="100" w:hangingChars="50" w:hanging="100"/>
                              <w:rPr>
                                <w:rFonts w:ascii="ＭＳ ゴシック" w:eastAsia="ＭＳ ゴシック" w:hAnsi="ＭＳ ゴシック"/>
                                <w:sz w:val="20"/>
                              </w:rPr>
                            </w:pPr>
                            <w:r w:rsidRPr="00D1565F">
                              <w:rPr>
                                <w:rFonts w:ascii="ＭＳ ゴシック" w:eastAsia="ＭＳ ゴシック" w:hAnsi="ＭＳ ゴシック" w:hint="eastAsia"/>
                                <w:sz w:val="20"/>
                              </w:rPr>
                              <w:t>・時間外</w:t>
                            </w:r>
                            <w:r w:rsidRPr="00D1565F">
                              <w:rPr>
                                <w:rFonts w:ascii="ＭＳ ゴシック" w:eastAsia="ＭＳ ゴシック" w:hAnsi="ＭＳ ゴシック"/>
                                <w:sz w:val="20"/>
                              </w:rPr>
                              <w:t>在校等</w:t>
                            </w:r>
                            <w:r w:rsidRPr="00D1565F">
                              <w:rPr>
                                <w:rFonts w:ascii="ＭＳ ゴシック" w:eastAsia="ＭＳ ゴシック" w:hAnsi="ＭＳ ゴシック" w:hint="eastAsia"/>
                                <w:sz w:val="20"/>
                              </w:rPr>
                              <w:t>時間が月</w:t>
                            </w:r>
                            <w:r w:rsidRPr="00D1565F">
                              <w:rPr>
                                <w:rFonts w:ascii="ＭＳ ゴシック" w:eastAsia="ＭＳ ゴシック" w:hAnsi="ＭＳ ゴシック"/>
                                <w:sz w:val="20"/>
                              </w:rPr>
                              <w:t>45時間</w:t>
                            </w:r>
                            <w:r w:rsidRPr="00D1565F">
                              <w:rPr>
                                <w:rFonts w:ascii="ＭＳ ゴシック" w:eastAsia="ＭＳ ゴシック" w:hAnsi="ＭＳ ゴシック" w:hint="eastAsia"/>
                                <w:sz w:val="20"/>
                              </w:rPr>
                              <w:t>超</w:t>
                            </w:r>
                            <w:r w:rsidRPr="00D1565F">
                              <w:rPr>
                                <w:rFonts w:ascii="ＭＳ ゴシック" w:eastAsia="ＭＳ ゴシック" w:hAnsi="ＭＳ ゴシック"/>
                                <w:sz w:val="20"/>
                              </w:rPr>
                              <w:t>の</w:t>
                            </w:r>
                            <w:r w:rsidRPr="00D1565F">
                              <w:rPr>
                                <w:rFonts w:ascii="ＭＳ ゴシック" w:eastAsia="ＭＳ ゴシック" w:hAnsi="ＭＳ ゴシック" w:hint="eastAsia"/>
                                <w:sz w:val="20"/>
                              </w:rPr>
                              <w:t>教職員の延べ</w:t>
                            </w:r>
                            <w:r w:rsidRPr="00D1565F">
                              <w:rPr>
                                <w:rFonts w:ascii="ＭＳ ゴシック" w:eastAsia="ＭＳ ゴシック" w:hAnsi="ＭＳ ゴシック"/>
                                <w:sz w:val="20"/>
                              </w:rPr>
                              <w:t>数が</w:t>
                            </w:r>
                            <w:r w:rsidRPr="00D1565F">
                              <w:rPr>
                                <w:rFonts w:ascii="ＭＳ ゴシック" w:eastAsia="ＭＳ ゴシック" w:hAnsi="ＭＳ ゴシック" w:hint="eastAsia"/>
                                <w:sz w:val="20"/>
                              </w:rPr>
                              <w:t>、全体の</w:t>
                            </w:r>
                            <w:r w:rsidRPr="00D1565F">
                              <w:rPr>
                                <w:rFonts w:ascii="ＭＳ ゴシック" w:eastAsia="ＭＳ ゴシック" w:hAnsi="ＭＳ ゴシック"/>
                                <w:sz w:val="20"/>
                              </w:rPr>
                              <w:t>〇</w:t>
                            </w:r>
                            <w:r w:rsidRPr="00D1565F">
                              <w:rPr>
                                <w:rFonts w:ascii="ＭＳ ゴシック" w:eastAsia="ＭＳ ゴシック" w:hAnsi="ＭＳ ゴシック" w:hint="eastAsia"/>
                                <w:sz w:val="20"/>
                              </w:rPr>
                              <w:t>％に及ぶ。</w:t>
                            </w:r>
                          </w:p>
                          <w:p w:rsidR="00FC76D6" w:rsidRPr="00D1565F" w:rsidRDefault="00FC76D6" w:rsidP="00927D15">
                            <w:pPr>
                              <w:spacing w:line="240" w:lineRule="exact"/>
                              <w:rPr>
                                <w:rFonts w:ascii="ＭＳ ゴシック" w:eastAsia="ＭＳ ゴシック" w:hAnsi="ＭＳ ゴシック"/>
                                <w:sz w:val="20"/>
                              </w:rPr>
                            </w:pPr>
                            <w:r w:rsidRPr="00D1565F">
                              <w:rPr>
                                <w:rFonts w:ascii="ＭＳ ゴシック" w:eastAsia="ＭＳ ゴシック" w:hAnsi="ＭＳ ゴシック" w:hint="eastAsia"/>
                                <w:sz w:val="20"/>
                              </w:rPr>
                              <w:t>・〇</w:t>
                            </w:r>
                            <w:r w:rsidRPr="00D1565F">
                              <w:rPr>
                                <w:rFonts w:ascii="ＭＳ ゴシック" w:eastAsia="ＭＳ ゴシック" w:hAnsi="ＭＳ ゴシック"/>
                                <w:sz w:val="20"/>
                              </w:rPr>
                              <w:t>〇を</w:t>
                            </w:r>
                            <w:r w:rsidRPr="00D1565F">
                              <w:rPr>
                                <w:rFonts w:ascii="ＭＳ ゴシック" w:eastAsia="ＭＳ ゴシック" w:hAnsi="ＭＳ ゴシック" w:hint="eastAsia"/>
                                <w:sz w:val="20"/>
                              </w:rPr>
                              <w:t>担当</w:t>
                            </w:r>
                            <w:r w:rsidRPr="00D1565F">
                              <w:rPr>
                                <w:rFonts w:ascii="ＭＳ ゴシック" w:eastAsia="ＭＳ ゴシック" w:hAnsi="ＭＳ ゴシック"/>
                                <w:sz w:val="20"/>
                              </w:rPr>
                              <w:t>する</w:t>
                            </w:r>
                            <w:r w:rsidRPr="00D1565F">
                              <w:rPr>
                                <w:rFonts w:ascii="ＭＳ ゴシック" w:eastAsia="ＭＳ ゴシック" w:hAnsi="ＭＳ ゴシック" w:hint="eastAsia"/>
                                <w:sz w:val="20"/>
                              </w:rPr>
                              <w:t>教職員</w:t>
                            </w:r>
                            <w:r w:rsidRPr="00D1565F">
                              <w:rPr>
                                <w:rFonts w:ascii="ＭＳ ゴシック" w:eastAsia="ＭＳ ゴシック" w:hAnsi="ＭＳ ゴシック"/>
                                <w:sz w:val="20"/>
                              </w:rPr>
                              <w:t>など</w:t>
                            </w:r>
                            <w:r w:rsidRPr="00D1565F">
                              <w:rPr>
                                <w:rFonts w:ascii="ＭＳ ゴシック" w:eastAsia="ＭＳ ゴシック" w:hAnsi="ＭＳ ゴシック" w:hint="eastAsia"/>
                                <w:sz w:val="20"/>
                              </w:rPr>
                              <w:t>、一部職員</w:t>
                            </w:r>
                            <w:r w:rsidRPr="00D1565F">
                              <w:rPr>
                                <w:rFonts w:ascii="ＭＳ ゴシック" w:eastAsia="ＭＳ ゴシック" w:hAnsi="ＭＳ ゴシック"/>
                                <w:sz w:val="20"/>
                              </w:rPr>
                              <w:t>に</w:t>
                            </w:r>
                            <w:r w:rsidRPr="00D1565F">
                              <w:rPr>
                                <w:rFonts w:ascii="ＭＳ ゴシック" w:eastAsia="ＭＳ ゴシック" w:hAnsi="ＭＳ ゴシック" w:hint="eastAsia"/>
                                <w:sz w:val="20"/>
                              </w:rPr>
                              <w:t>業務</w:t>
                            </w:r>
                            <w:r w:rsidRPr="00D1565F">
                              <w:rPr>
                                <w:rFonts w:ascii="ＭＳ ゴシック" w:eastAsia="ＭＳ ゴシック" w:hAnsi="ＭＳ ゴシック"/>
                                <w:sz w:val="20"/>
                              </w:rPr>
                              <w:t>が</w:t>
                            </w:r>
                            <w:r w:rsidRPr="00D1565F">
                              <w:rPr>
                                <w:rFonts w:ascii="ＭＳ ゴシック" w:eastAsia="ＭＳ ゴシック" w:hAnsi="ＭＳ ゴシック" w:hint="eastAsia"/>
                                <w:sz w:val="20"/>
                              </w:rPr>
                              <w:t>集中</w:t>
                            </w:r>
                            <w:r w:rsidRPr="00D1565F">
                              <w:rPr>
                                <w:rFonts w:ascii="ＭＳ ゴシック" w:eastAsia="ＭＳ ゴシック" w:hAnsi="ＭＳ ゴシック"/>
                                <w:sz w:val="20"/>
                              </w:rPr>
                              <w:t>している</w:t>
                            </w:r>
                            <w:r w:rsidRPr="00D1565F">
                              <w:rPr>
                                <w:rFonts w:ascii="ＭＳ ゴシック" w:eastAsia="ＭＳ ゴシック" w:hAnsi="ＭＳ ゴシック" w:hint="eastAsia"/>
                                <w:sz w:val="20"/>
                              </w:rPr>
                              <w:t>。</w:t>
                            </w:r>
                          </w:p>
                          <w:p w:rsidR="00FC76D6" w:rsidRPr="00D1565F" w:rsidRDefault="00FC76D6" w:rsidP="00927D15">
                            <w:pPr>
                              <w:spacing w:line="240" w:lineRule="exact"/>
                              <w:rPr>
                                <w:rFonts w:ascii="ＭＳ ゴシック" w:eastAsia="ＭＳ ゴシック" w:hAnsi="ＭＳ ゴシック"/>
                                <w:sz w:val="20"/>
                              </w:rPr>
                            </w:pPr>
                            <w:r w:rsidRPr="00D1565F">
                              <w:rPr>
                                <w:rFonts w:ascii="ＭＳ ゴシック" w:eastAsia="ＭＳ ゴシック" w:hAnsi="ＭＳ ゴシック" w:hint="eastAsia"/>
                                <w:sz w:val="20"/>
                              </w:rPr>
                              <w:t>・当校</w:t>
                            </w:r>
                            <w:r w:rsidRPr="00D1565F">
                              <w:rPr>
                                <w:rFonts w:ascii="ＭＳ ゴシック" w:eastAsia="ＭＳ ゴシック" w:hAnsi="ＭＳ ゴシック"/>
                                <w:sz w:val="20"/>
                              </w:rPr>
                              <w:t>で</w:t>
                            </w:r>
                            <w:r w:rsidRPr="00D1565F">
                              <w:rPr>
                                <w:rFonts w:ascii="ＭＳ ゴシック" w:eastAsia="ＭＳ ゴシック" w:hAnsi="ＭＳ ゴシック" w:hint="eastAsia"/>
                                <w:sz w:val="20"/>
                              </w:rPr>
                              <w:t>推進</w:t>
                            </w:r>
                            <w:r w:rsidRPr="00D1565F">
                              <w:rPr>
                                <w:rFonts w:ascii="ＭＳ ゴシック" w:eastAsia="ＭＳ ゴシック" w:hAnsi="ＭＳ ゴシック"/>
                                <w:sz w:val="20"/>
                              </w:rPr>
                              <w:t>す</w:t>
                            </w:r>
                            <w:r w:rsidRPr="00D1565F">
                              <w:rPr>
                                <w:rFonts w:ascii="ＭＳ ゴシック" w:eastAsia="ＭＳ ゴシック" w:hAnsi="ＭＳ ゴシック" w:hint="eastAsia"/>
                                <w:sz w:val="20"/>
                              </w:rPr>
                              <w:t>る〇</w:t>
                            </w:r>
                            <w:r w:rsidRPr="00D1565F">
                              <w:rPr>
                                <w:rFonts w:ascii="ＭＳ ゴシック" w:eastAsia="ＭＳ ゴシック" w:hAnsi="ＭＳ ゴシック"/>
                                <w:sz w:val="20"/>
                              </w:rPr>
                              <w:t>〇の取組が全</w:t>
                            </w:r>
                            <w:r w:rsidRPr="00D1565F">
                              <w:rPr>
                                <w:rFonts w:ascii="ＭＳ ゴシック" w:eastAsia="ＭＳ ゴシック" w:hAnsi="ＭＳ ゴシック" w:hint="eastAsia"/>
                                <w:sz w:val="20"/>
                              </w:rPr>
                              <w:t>教職員</w:t>
                            </w:r>
                            <w:r w:rsidRPr="00D1565F">
                              <w:rPr>
                                <w:rFonts w:ascii="ＭＳ ゴシック" w:eastAsia="ＭＳ ゴシック" w:hAnsi="ＭＳ ゴシック"/>
                                <w:sz w:val="20"/>
                              </w:rPr>
                              <w:t>に</w:t>
                            </w:r>
                            <w:r w:rsidRPr="00D1565F">
                              <w:rPr>
                                <w:rFonts w:ascii="ＭＳ ゴシック" w:eastAsia="ＭＳ ゴシック" w:hAnsi="ＭＳ ゴシック" w:hint="eastAsia"/>
                                <w:sz w:val="20"/>
                              </w:rPr>
                              <w:t>徹底</w:t>
                            </w:r>
                            <w:r w:rsidRPr="00D1565F">
                              <w:rPr>
                                <w:rFonts w:ascii="ＭＳ ゴシック" w:eastAsia="ＭＳ ゴシック" w:hAnsi="ＭＳ ゴシック"/>
                                <w:sz w:val="20"/>
                              </w:rPr>
                              <w:t>されている</w:t>
                            </w:r>
                            <w:r w:rsidRPr="00D1565F">
                              <w:rPr>
                                <w:rFonts w:ascii="ＭＳ ゴシック" w:eastAsia="ＭＳ ゴシック" w:hAnsi="ＭＳ ゴシック" w:hint="eastAsia"/>
                                <w:sz w:val="20"/>
                              </w:rPr>
                              <w:t>。</w:t>
                            </w:r>
                          </w:p>
                          <w:p w:rsidR="00FC76D6" w:rsidRPr="00D1565F" w:rsidRDefault="00FC76D6" w:rsidP="00927D15">
                            <w:pPr>
                              <w:spacing w:line="240" w:lineRule="exact"/>
                              <w:rPr>
                                <w:rFonts w:ascii="ＭＳ ゴシック" w:eastAsia="ＭＳ ゴシック" w:hAnsi="ＭＳ ゴシック"/>
                                <w:sz w:val="20"/>
                              </w:rPr>
                            </w:pPr>
                            <w:r w:rsidRPr="00D1565F">
                              <w:rPr>
                                <w:rFonts w:ascii="ＭＳ ゴシック" w:eastAsia="ＭＳ ゴシック" w:hAnsi="ＭＳ ゴシック" w:hint="eastAsia"/>
                                <w:sz w:val="20"/>
                              </w:rPr>
                              <w:t>・…</w:t>
                            </w:r>
                          </w:p>
                          <w:p w:rsidR="00FC76D6" w:rsidRPr="004C673A" w:rsidRDefault="00FC76D6" w:rsidP="00927D15">
                            <w:pPr>
                              <w:spacing w:line="240" w:lineRule="exact"/>
                              <w:rPr>
                                <w:rFonts w:ascii="ＭＳ ゴシック" w:eastAsia="ＭＳ ゴシック" w:hAnsi="ＭＳ ゴシック"/>
                              </w:rPr>
                            </w:pPr>
                          </w:p>
                          <w:p w:rsidR="00FC76D6" w:rsidRPr="00803648" w:rsidRDefault="00FC76D6" w:rsidP="00053182">
                            <w:pPr>
                              <w:rPr>
                                <w:rFonts w:ascii="ＭＳ ゴシック" w:eastAsia="ＭＳ ゴシック" w:hAnsi="ＭＳ ゴシック"/>
                                <w:sz w:val="20"/>
                              </w:rPr>
                            </w:pPr>
                          </w:p>
                          <w:p w:rsidR="00FC76D6" w:rsidRDefault="00FC76D6" w:rsidP="00053182"/>
                          <w:p w:rsidR="00FC76D6" w:rsidRDefault="00FC76D6" w:rsidP="00053182"/>
                          <w:p w:rsidR="00FC76D6" w:rsidRDefault="00FC76D6" w:rsidP="00053182"/>
                          <w:p w:rsidR="00FC76D6" w:rsidRDefault="00FC76D6" w:rsidP="000531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4CC0A" id="_x0000_s1029" type="#_x0000_t202" style="position:absolute;left:0;text-align:left;margin-left:0;margin-top:5.3pt;width:319.5pt;height:97.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">
                <v:textbox>
                  <w:txbxContent>
                    <w:p w:rsidR="00FC76D6" w:rsidRPr="00D1565F" w:rsidRDefault="00FC76D6" w:rsidP="00927D15">
                      <w:pPr>
                        <w:spacing w:line="240" w:lineRule="exact"/>
                        <w:ind w:left="100" w:hangingChars="50" w:hanging="100"/>
                        <w:rPr>
                          <w:rFonts w:ascii="ＭＳ ゴシック" w:eastAsia="ＭＳ ゴシック" w:hAnsi="ＭＳ ゴシック"/>
                          <w:sz w:val="20"/>
                        </w:rPr>
                      </w:pPr>
                      <w:r w:rsidRPr="00D1565F">
                        <w:rPr>
                          <w:rFonts w:ascii="ＭＳ ゴシック" w:eastAsia="ＭＳ ゴシック" w:hAnsi="ＭＳ ゴシック" w:hint="eastAsia"/>
                          <w:sz w:val="20"/>
                        </w:rPr>
                        <w:t>・時間外</w:t>
                      </w:r>
                      <w:r w:rsidRPr="00D1565F">
                        <w:rPr>
                          <w:rFonts w:ascii="ＭＳ ゴシック" w:eastAsia="ＭＳ ゴシック" w:hAnsi="ＭＳ ゴシック"/>
                          <w:sz w:val="20"/>
                        </w:rPr>
                        <w:t>在校等</w:t>
                      </w:r>
                      <w:r w:rsidRPr="00D1565F">
                        <w:rPr>
                          <w:rFonts w:ascii="ＭＳ ゴシック" w:eastAsia="ＭＳ ゴシック" w:hAnsi="ＭＳ ゴシック" w:hint="eastAsia"/>
                          <w:sz w:val="20"/>
                        </w:rPr>
                        <w:t>時間が月</w:t>
                      </w:r>
                      <w:r w:rsidRPr="00D1565F">
                        <w:rPr>
                          <w:rFonts w:ascii="ＭＳ ゴシック" w:eastAsia="ＭＳ ゴシック" w:hAnsi="ＭＳ ゴシック"/>
                          <w:sz w:val="20"/>
                        </w:rPr>
                        <w:t>45時間</w:t>
                      </w:r>
                      <w:r w:rsidRPr="00D1565F">
                        <w:rPr>
                          <w:rFonts w:ascii="ＭＳ ゴシック" w:eastAsia="ＭＳ ゴシック" w:hAnsi="ＭＳ ゴシック" w:hint="eastAsia"/>
                          <w:sz w:val="20"/>
                        </w:rPr>
                        <w:t>超</w:t>
                      </w:r>
                      <w:r w:rsidRPr="00D1565F">
                        <w:rPr>
                          <w:rFonts w:ascii="ＭＳ ゴシック" w:eastAsia="ＭＳ ゴシック" w:hAnsi="ＭＳ ゴシック"/>
                          <w:sz w:val="20"/>
                        </w:rPr>
                        <w:t>の</w:t>
                      </w:r>
                      <w:r w:rsidRPr="00D1565F">
                        <w:rPr>
                          <w:rFonts w:ascii="ＭＳ ゴシック" w:eastAsia="ＭＳ ゴシック" w:hAnsi="ＭＳ ゴシック" w:hint="eastAsia"/>
                          <w:sz w:val="20"/>
                        </w:rPr>
                        <w:t>教職員の延べ</w:t>
                      </w:r>
                      <w:r w:rsidRPr="00D1565F">
                        <w:rPr>
                          <w:rFonts w:ascii="ＭＳ ゴシック" w:eastAsia="ＭＳ ゴシック" w:hAnsi="ＭＳ ゴシック"/>
                          <w:sz w:val="20"/>
                        </w:rPr>
                        <w:t>数が</w:t>
                      </w:r>
                      <w:r w:rsidRPr="00D1565F">
                        <w:rPr>
                          <w:rFonts w:ascii="ＭＳ ゴシック" w:eastAsia="ＭＳ ゴシック" w:hAnsi="ＭＳ ゴシック" w:hint="eastAsia"/>
                          <w:sz w:val="20"/>
                        </w:rPr>
                        <w:t>、全体の</w:t>
                      </w:r>
                      <w:r w:rsidRPr="00D1565F">
                        <w:rPr>
                          <w:rFonts w:ascii="ＭＳ ゴシック" w:eastAsia="ＭＳ ゴシック" w:hAnsi="ＭＳ ゴシック"/>
                          <w:sz w:val="20"/>
                        </w:rPr>
                        <w:t>〇</w:t>
                      </w:r>
                      <w:r w:rsidRPr="00D1565F">
                        <w:rPr>
                          <w:rFonts w:ascii="ＭＳ ゴシック" w:eastAsia="ＭＳ ゴシック" w:hAnsi="ＭＳ ゴシック" w:hint="eastAsia"/>
                          <w:sz w:val="20"/>
                        </w:rPr>
                        <w:t>％に及ぶ。</w:t>
                      </w:r>
                    </w:p>
                    <w:p w:rsidR="00FC76D6" w:rsidRPr="00D1565F" w:rsidRDefault="00FC76D6" w:rsidP="00927D15">
                      <w:pPr>
                        <w:spacing w:line="240" w:lineRule="exact"/>
                        <w:rPr>
                          <w:rFonts w:ascii="ＭＳ ゴシック" w:eastAsia="ＭＳ ゴシック" w:hAnsi="ＭＳ ゴシック"/>
                          <w:sz w:val="20"/>
                        </w:rPr>
                      </w:pPr>
                      <w:r w:rsidRPr="00D1565F">
                        <w:rPr>
                          <w:rFonts w:ascii="ＭＳ ゴシック" w:eastAsia="ＭＳ ゴシック" w:hAnsi="ＭＳ ゴシック" w:hint="eastAsia"/>
                          <w:sz w:val="20"/>
                        </w:rPr>
                        <w:t>・〇</w:t>
                      </w:r>
                      <w:r w:rsidRPr="00D1565F">
                        <w:rPr>
                          <w:rFonts w:ascii="ＭＳ ゴシック" w:eastAsia="ＭＳ ゴシック" w:hAnsi="ＭＳ ゴシック"/>
                          <w:sz w:val="20"/>
                        </w:rPr>
                        <w:t>〇を</w:t>
                      </w:r>
                      <w:r w:rsidRPr="00D1565F">
                        <w:rPr>
                          <w:rFonts w:ascii="ＭＳ ゴシック" w:eastAsia="ＭＳ ゴシック" w:hAnsi="ＭＳ ゴシック" w:hint="eastAsia"/>
                          <w:sz w:val="20"/>
                        </w:rPr>
                        <w:t>担当</w:t>
                      </w:r>
                      <w:r w:rsidRPr="00D1565F">
                        <w:rPr>
                          <w:rFonts w:ascii="ＭＳ ゴシック" w:eastAsia="ＭＳ ゴシック" w:hAnsi="ＭＳ ゴシック"/>
                          <w:sz w:val="20"/>
                        </w:rPr>
                        <w:t>する</w:t>
                      </w:r>
                      <w:r w:rsidRPr="00D1565F">
                        <w:rPr>
                          <w:rFonts w:ascii="ＭＳ ゴシック" w:eastAsia="ＭＳ ゴシック" w:hAnsi="ＭＳ ゴシック" w:hint="eastAsia"/>
                          <w:sz w:val="20"/>
                        </w:rPr>
                        <w:t>教職員</w:t>
                      </w:r>
                      <w:r w:rsidRPr="00D1565F">
                        <w:rPr>
                          <w:rFonts w:ascii="ＭＳ ゴシック" w:eastAsia="ＭＳ ゴシック" w:hAnsi="ＭＳ ゴシック"/>
                          <w:sz w:val="20"/>
                        </w:rPr>
                        <w:t>など</w:t>
                      </w:r>
                      <w:r w:rsidRPr="00D1565F">
                        <w:rPr>
                          <w:rFonts w:ascii="ＭＳ ゴシック" w:eastAsia="ＭＳ ゴシック" w:hAnsi="ＭＳ ゴシック" w:hint="eastAsia"/>
                          <w:sz w:val="20"/>
                        </w:rPr>
                        <w:t>、一部職員</w:t>
                      </w:r>
                      <w:r w:rsidRPr="00D1565F">
                        <w:rPr>
                          <w:rFonts w:ascii="ＭＳ ゴシック" w:eastAsia="ＭＳ ゴシック" w:hAnsi="ＭＳ ゴシック"/>
                          <w:sz w:val="20"/>
                        </w:rPr>
                        <w:t>に</w:t>
                      </w:r>
                      <w:r w:rsidRPr="00D1565F">
                        <w:rPr>
                          <w:rFonts w:ascii="ＭＳ ゴシック" w:eastAsia="ＭＳ ゴシック" w:hAnsi="ＭＳ ゴシック" w:hint="eastAsia"/>
                          <w:sz w:val="20"/>
                        </w:rPr>
                        <w:t>業務</w:t>
                      </w:r>
                      <w:r w:rsidRPr="00D1565F">
                        <w:rPr>
                          <w:rFonts w:ascii="ＭＳ ゴシック" w:eastAsia="ＭＳ ゴシック" w:hAnsi="ＭＳ ゴシック"/>
                          <w:sz w:val="20"/>
                        </w:rPr>
                        <w:t>が</w:t>
                      </w:r>
                      <w:r w:rsidRPr="00D1565F">
                        <w:rPr>
                          <w:rFonts w:ascii="ＭＳ ゴシック" w:eastAsia="ＭＳ ゴシック" w:hAnsi="ＭＳ ゴシック" w:hint="eastAsia"/>
                          <w:sz w:val="20"/>
                        </w:rPr>
                        <w:t>集中</w:t>
                      </w:r>
                      <w:r w:rsidRPr="00D1565F">
                        <w:rPr>
                          <w:rFonts w:ascii="ＭＳ ゴシック" w:eastAsia="ＭＳ ゴシック" w:hAnsi="ＭＳ ゴシック"/>
                          <w:sz w:val="20"/>
                        </w:rPr>
                        <w:t>している</w:t>
                      </w:r>
                      <w:r w:rsidRPr="00D1565F">
                        <w:rPr>
                          <w:rFonts w:ascii="ＭＳ ゴシック" w:eastAsia="ＭＳ ゴシック" w:hAnsi="ＭＳ ゴシック" w:hint="eastAsia"/>
                          <w:sz w:val="20"/>
                        </w:rPr>
                        <w:t>。</w:t>
                      </w:r>
                    </w:p>
                    <w:p w:rsidR="00FC76D6" w:rsidRPr="00D1565F" w:rsidRDefault="00FC76D6" w:rsidP="00927D15">
                      <w:pPr>
                        <w:spacing w:line="240" w:lineRule="exact"/>
                        <w:rPr>
                          <w:rFonts w:ascii="ＭＳ ゴシック" w:eastAsia="ＭＳ ゴシック" w:hAnsi="ＭＳ ゴシック"/>
                          <w:sz w:val="20"/>
                        </w:rPr>
                      </w:pPr>
                      <w:r w:rsidRPr="00D1565F">
                        <w:rPr>
                          <w:rFonts w:ascii="ＭＳ ゴシック" w:eastAsia="ＭＳ ゴシック" w:hAnsi="ＭＳ ゴシック" w:hint="eastAsia"/>
                          <w:sz w:val="20"/>
                        </w:rPr>
                        <w:t>・当校</w:t>
                      </w:r>
                      <w:r w:rsidRPr="00D1565F">
                        <w:rPr>
                          <w:rFonts w:ascii="ＭＳ ゴシック" w:eastAsia="ＭＳ ゴシック" w:hAnsi="ＭＳ ゴシック"/>
                          <w:sz w:val="20"/>
                        </w:rPr>
                        <w:t>で</w:t>
                      </w:r>
                      <w:r w:rsidRPr="00D1565F">
                        <w:rPr>
                          <w:rFonts w:ascii="ＭＳ ゴシック" w:eastAsia="ＭＳ ゴシック" w:hAnsi="ＭＳ ゴシック" w:hint="eastAsia"/>
                          <w:sz w:val="20"/>
                        </w:rPr>
                        <w:t>推進</w:t>
                      </w:r>
                      <w:r w:rsidRPr="00D1565F">
                        <w:rPr>
                          <w:rFonts w:ascii="ＭＳ ゴシック" w:eastAsia="ＭＳ ゴシック" w:hAnsi="ＭＳ ゴシック"/>
                          <w:sz w:val="20"/>
                        </w:rPr>
                        <w:t>す</w:t>
                      </w:r>
                      <w:r w:rsidRPr="00D1565F">
                        <w:rPr>
                          <w:rFonts w:ascii="ＭＳ ゴシック" w:eastAsia="ＭＳ ゴシック" w:hAnsi="ＭＳ ゴシック" w:hint="eastAsia"/>
                          <w:sz w:val="20"/>
                        </w:rPr>
                        <w:t>る〇</w:t>
                      </w:r>
                      <w:r w:rsidRPr="00D1565F">
                        <w:rPr>
                          <w:rFonts w:ascii="ＭＳ ゴシック" w:eastAsia="ＭＳ ゴシック" w:hAnsi="ＭＳ ゴシック"/>
                          <w:sz w:val="20"/>
                        </w:rPr>
                        <w:t>〇の取組が全</w:t>
                      </w:r>
                      <w:r w:rsidRPr="00D1565F">
                        <w:rPr>
                          <w:rFonts w:ascii="ＭＳ ゴシック" w:eastAsia="ＭＳ ゴシック" w:hAnsi="ＭＳ ゴシック" w:hint="eastAsia"/>
                          <w:sz w:val="20"/>
                        </w:rPr>
                        <w:t>教職員</w:t>
                      </w:r>
                      <w:r w:rsidRPr="00D1565F">
                        <w:rPr>
                          <w:rFonts w:ascii="ＭＳ ゴシック" w:eastAsia="ＭＳ ゴシック" w:hAnsi="ＭＳ ゴシック"/>
                          <w:sz w:val="20"/>
                        </w:rPr>
                        <w:t>に</w:t>
                      </w:r>
                      <w:r w:rsidRPr="00D1565F">
                        <w:rPr>
                          <w:rFonts w:ascii="ＭＳ ゴシック" w:eastAsia="ＭＳ ゴシック" w:hAnsi="ＭＳ ゴシック" w:hint="eastAsia"/>
                          <w:sz w:val="20"/>
                        </w:rPr>
                        <w:t>徹底</w:t>
                      </w:r>
                      <w:r w:rsidRPr="00D1565F">
                        <w:rPr>
                          <w:rFonts w:ascii="ＭＳ ゴシック" w:eastAsia="ＭＳ ゴシック" w:hAnsi="ＭＳ ゴシック"/>
                          <w:sz w:val="20"/>
                        </w:rPr>
                        <w:t>されている</w:t>
                      </w:r>
                      <w:r w:rsidRPr="00D1565F">
                        <w:rPr>
                          <w:rFonts w:ascii="ＭＳ ゴシック" w:eastAsia="ＭＳ ゴシック" w:hAnsi="ＭＳ ゴシック" w:hint="eastAsia"/>
                          <w:sz w:val="20"/>
                        </w:rPr>
                        <w:t>。</w:t>
                      </w:r>
                    </w:p>
                    <w:p w:rsidR="00FC76D6" w:rsidRPr="00D1565F" w:rsidRDefault="00FC76D6" w:rsidP="00927D15">
                      <w:pPr>
                        <w:spacing w:line="240" w:lineRule="exact"/>
                        <w:rPr>
                          <w:rFonts w:ascii="ＭＳ ゴシック" w:eastAsia="ＭＳ ゴシック" w:hAnsi="ＭＳ ゴシック"/>
                          <w:sz w:val="20"/>
                        </w:rPr>
                      </w:pPr>
                      <w:r w:rsidRPr="00D1565F">
                        <w:rPr>
                          <w:rFonts w:ascii="ＭＳ ゴシック" w:eastAsia="ＭＳ ゴシック" w:hAnsi="ＭＳ ゴシック" w:hint="eastAsia"/>
                          <w:sz w:val="20"/>
                        </w:rPr>
                        <w:t>・…</w:t>
                      </w:r>
                    </w:p>
                    <w:p w:rsidR="00FC76D6" w:rsidRPr="004C673A" w:rsidRDefault="00FC76D6" w:rsidP="00927D15">
                      <w:pPr>
                        <w:spacing w:line="240" w:lineRule="exact"/>
                        <w:rPr>
                          <w:rFonts w:ascii="ＭＳ ゴシック" w:eastAsia="ＭＳ ゴシック" w:hAnsi="ＭＳ ゴシック"/>
                        </w:rPr>
                      </w:pPr>
                    </w:p>
                    <w:p w:rsidR="00FC76D6" w:rsidRPr="00803648" w:rsidRDefault="00FC76D6" w:rsidP="00053182">
                      <w:pPr>
                        <w:rPr>
                          <w:rFonts w:ascii="ＭＳ ゴシック" w:eastAsia="ＭＳ ゴシック" w:hAnsi="ＭＳ ゴシック"/>
                          <w:sz w:val="20"/>
                        </w:rPr>
                      </w:pPr>
                    </w:p>
                    <w:p w:rsidR="00FC76D6" w:rsidRDefault="00FC76D6" w:rsidP="00053182"/>
                    <w:p w:rsidR="00FC76D6" w:rsidRDefault="00FC76D6" w:rsidP="00053182"/>
                    <w:p w:rsidR="00FC76D6" w:rsidRDefault="00FC76D6" w:rsidP="00053182"/>
                    <w:p w:rsidR="00FC76D6" w:rsidRDefault="00FC76D6" w:rsidP="00053182"/>
                  </w:txbxContent>
                </v:textbox>
                <w10:wrap type="square" anchorx="margin"/>
              </v:shape>
            </w:pict>
          </mc:Fallback>
        </mc:AlternateContent>
      </w:r>
      <w:r>
        <w:rPr>
          <w:rFonts w:ascii="ＭＳ 明朝" w:eastAsia="ＭＳ 明朝" w:hAnsi="ＭＳ 明朝" w:hint="eastAsia"/>
          <w:sz w:val="22"/>
        </w:rPr>
        <w:t xml:space="preserve">　　</w:t>
      </w:r>
    </w:p>
    <w:p w:rsidR="00FC76D6" w:rsidRDefault="00FC76D6" w:rsidP="00053182">
      <w:pPr>
        <w:ind w:firstLineChars="100" w:firstLine="22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6432" behindDoc="0" locked="0" layoutInCell="1" allowOverlap="1" wp14:anchorId="5406FE83" wp14:editId="2B5ED942">
                <wp:simplePos x="0" y="0"/>
                <wp:positionH relativeFrom="margin">
                  <wp:posOffset>4145279</wp:posOffset>
                </wp:positionH>
                <wp:positionV relativeFrom="paragraph">
                  <wp:posOffset>29210</wp:posOffset>
                </wp:positionV>
                <wp:extent cx="942975" cy="685800"/>
                <wp:effectExtent l="0" t="19050" r="47625" b="38100"/>
                <wp:wrapNone/>
                <wp:docPr id="5" name="右矢印 5"/>
                <wp:cNvGraphicFramePr/>
                <a:graphic xmlns:a="http://schemas.openxmlformats.org/drawingml/2006/main">
                  <a:graphicData uri="http://schemas.microsoft.com/office/word/2010/wordprocessingShape">
                    <wps:wsp>
                      <wps:cNvSpPr/>
                      <wps:spPr>
                        <a:xfrm>
                          <a:off x="0" y="0"/>
                          <a:ext cx="942975" cy="6858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97ACE" id="右矢印 5" o:spid="_x0000_s1026" type="#_x0000_t13" style="position:absolute;left:0;text-align:left;margin-left:326.4pt;margin-top:2.3pt;width:74.25pt;height:5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" adj="13745" fillcolor="#5b9bd5" strokecolor="#41719c" strokeweight="1pt">
                <w10:wrap anchorx="margin"/>
              </v:shape>
            </w:pict>
          </mc:Fallback>
        </mc:AlternateContent>
      </w:r>
    </w:p>
    <w:p w:rsidR="00FC76D6" w:rsidRDefault="00FC76D6" w:rsidP="00053182">
      <w:pPr>
        <w:ind w:firstLineChars="100" w:firstLine="220"/>
        <w:rPr>
          <w:rFonts w:ascii="ＭＳ 明朝" w:eastAsia="ＭＳ 明朝" w:hAnsi="ＭＳ 明朝"/>
          <w:sz w:val="22"/>
        </w:rPr>
      </w:pPr>
    </w:p>
    <w:p w:rsidR="00FC76D6" w:rsidRDefault="00FC76D6" w:rsidP="00053182">
      <w:pPr>
        <w:ind w:firstLineChars="100" w:firstLine="220"/>
        <w:rPr>
          <w:rFonts w:ascii="ＭＳ 明朝" w:eastAsia="ＭＳ 明朝" w:hAnsi="ＭＳ 明朝"/>
          <w:sz w:val="22"/>
        </w:rPr>
      </w:pPr>
    </w:p>
    <w:p w:rsidR="00FC76D6" w:rsidRDefault="00FC76D6" w:rsidP="00053182">
      <w:pPr>
        <w:ind w:firstLineChars="100" w:firstLine="220"/>
        <w:rPr>
          <w:rFonts w:ascii="ＭＳ 明朝" w:eastAsia="ＭＳ 明朝" w:hAnsi="ＭＳ 明朝"/>
          <w:sz w:val="22"/>
        </w:rPr>
      </w:pPr>
    </w:p>
    <w:p w:rsidR="00FC76D6" w:rsidRDefault="00FC76D6" w:rsidP="00053182">
      <w:pPr>
        <w:rPr>
          <w:rFonts w:ascii="ＭＳ ゴシック" w:eastAsia="ＭＳ ゴシック" w:hAnsi="ＭＳ ゴシック"/>
          <w:b/>
          <w:color w:val="FFFFFF" w:themeColor="background1"/>
          <w:sz w:val="22"/>
        </w:rPr>
      </w:pPr>
    </w:p>
    <w:p w:rsidR="00FC76D6" w:rsidRDefault="00FC76D6" w:rsidP="00053182">
      <w:pPr>
        <w:rPr>
          <w:rFonts w:ascii="ＭＳ ゴシック" w:eastAsia="ＭＳ ゴシック" w:hAnsi="ＭＳ ゴシック"/>
          <w:b/>
          <w:color w:val="FFFFFF" w:themeColor="background1"/>
          <w:sz w:val="22"/>
        </w:rPr>
      </w:pPr>
    </w:p>
    <w:p w:rsidR="00FC76D6" w:rsidRPr="00E86437" w:rsidRDefault="00FC76D6" w:rsidP="00053182">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2"/>
          <w:highlight w:val="black"/>
        </w:rPr>
        <w:t xml:space="preserve">　　　　　　　　</w:t>
      </w:r>
      <w:r w:rsidRPr="00E86437">
        <w:rPr>
          <w:rFonts w:ascii="ＭＳ ゴシック" w:eastAsia="ＭＳ ゴシック" w:hAnsi="ＭＳ ゴシック" w:hint="eastAsia"/>
          <w:b/>
          <w:color w:val="FFFFFF" w:themeColor="background1"/>
          <w:sz w:val="22"/>
          <w:highlight w:val="black"/>
        </w:rPr>
        <w:t xml:space="preserve">　　　　　　　　　　　</w:t>
      </w:r>
      <w:r>
        <w:rPr>
          <w:rFonts w:ascii="ＭＳ ゴシック" w:eastAsia="ＭＳ ゴシック" w:hAnsi="ＭＳ ゴシック" w:hint="eastAsia"/>
          <w:b/>
          <w:color w:val="FFFFFF" w:themeColor="background1"/>
          <w:sz w:val="22"/>
          <w:highlight w:val="black"/>
        </w:rPr>
        <w:t xml:space="preserve">　　　　　 </w:t>
      </w:r>
      <w:r w:rsidRPr="00E86437">
        <w:rPr>
          <w:rFonts w:ascii="ＭＳ ゴシック" w:eastAsia="ＭＳ ゴシック" w:hAnsi="ＭＳ ゴシック" w:hint="eastAsia"/>
          <w:b/>
          <w:color w:val="FFFFFF" w:themeColor="background1"/>
          <w:sz w:val="22"/>
          <w:highlight w:val="black"/>
        </w:rPr>
        <w:t xml:space="preserve">　　　</w:t>
      </w:r>
      <w:r>
        <w:rPr>
          <w:rFonts w:ascii="ＭＳ ゴシック" w:eastAsia="ＭＳ ゴシック" w:hAnsi="ＭＳ ゴシック" w:hint="eastAsia"/>
          <w:b/>
          <w:color w:val="FFFFFF" w:themeColor="background1"/>
          <w:sz w:val="22"/>
          <w:highlight w:val="black"/>
        </w:rPr>
        <w:t xml:space="preserve">　　</w:t>
      </w:r>
      <w:r w:rsidRPr="00E86437">
        <w:rPr>
          <w:rFonts w:ascii="ＭＳ ゴシック" w:eastAsia="ＭＳ ゴシック" w:hAnsi="ＭＳ ゴシック" w:hint="eastAsia"/>
          <w:b/>
          <w:color w:val="FFFFFF" w:themeColor="background1"/>
          <w:sz w:val="24"/>
          <w:szCs w:val="24"/>
          <w:highlight w:val="black"/>
        </w:rPr>
        <w:t xml:space="preserve">３　取組内容　　</w:t>
      </w:r>
      <w:r>
        <w:rPr>
          <w:rFonts w:ascii="ＭＳ ゴシック" w:eastAsia="ＭＳ ゴシック" w:hAnsi="ＭＳ ゴシック" w:hint="eastAsia"/>
          <w:b/>
          <w:color w:val="FFFFFF" w:themeColor="background1"/>
          <w:sz w:val="24"/>
          <w:szCs w:val="24"/>
          <w:highlight w:val="black"/>
        </w:rPr>
        <w:t xml:space="preserve">　　　　　　　　　　</w:t>
      </w:r>
      <w:r w:rsidRPr="00E86437">
        <w:rPr>
          <w:rFonts w:ascii="ＭＳ ゴシック" w:eastAsia="ＭＳ ゴシック" w:hAnsi="ＭＳ ゴシック" w:hint="eastAsia"/>
          <w:b/>
          <w:color w:val="FFFFFF" w:themeColor="background1"/>
          <w:sz w:val="24"/>
          <w:szCs w:val="24"/>
          <w:highlight w:val="black"/>
        </w:rPr>
        <w:t xml:space="preserve">　　　　　　　　　　　</w:t>
      </w:r>
      <w:r>
        <w:rPr>
          <w:rFonts w:ascii="ＭＳ ゴシック" w:eastAsia="ＭＳ ゴシック" w:hAnsi="ＭＳ ゴシック" w:hint="eastAsia"/>
          <w:b/>
          <w:color w:val="FFFFFF" w:themeColor="background1"/>
          <w:sz w:val="24"/>
          <w:szCs w:val="24"/>
          <w:highlight w:val="black"/>
        </w:rPr>
        <w:t xml:space="preserve">　</w:t>
      </w:r>
      <w:r w:rsidRPr="00E86437">
        <w:rPr>
          <w:rFonts w:ascii="ＭＳ ゴシック" w:eastAsia="ＭＳ ゴシック" w:hAnsi="ＭＳ ゴシック" w:hint="eastAsia"/>
          <w:b/>
          <w:color w:val="FFFFFF" w:themeColor="background1"/>
          <w:sz w:val="24"/>
          <w:szCs w:val="24"/>
          <w:highlight w:val="black"/>
        </w:rPr>
        <w:t xml:space="preserve">　　　　</w:t>
      </w:r>
    </w:p>
    <w:tbl>
      <w:tblPr>
        <w:tblStyle w:val="a6"/>
        <w:tblW w:w="0" w:type="auto"/>
        <w:tblInd w:w="-5" w:type="dxa"/>
        <w:tblLook w:val="04A0" w:firstRow="1" w:lastRow="0" w:firstColumn="1" w:lastColumn="0" w:noHBand="0" w:noVBand="1"/>
      </w:tblPr>
      <w:tblGrid>
        <w:gridCol w:w="5103"/>
        <w:gridCol w:w="4877"/>
        <w:gridCol w:w="4699"/>
      </w:tblGrid>
      <w:tr w:rsidR="00FC76D6" w:rsidTr="00B104BC">
        <w:tc>
          <w:tcPr>
            <w:tcW w:w="5103" w:type="dxa"/>
          </w:tcPr>
          <w:p w:rsidR="00FC76D6" w:rsidRDefault="00FC76D6" w:rsidP="00B104BC">
            <w:pPr>
              <w:pStyle w:val="a5"/>
              <w:ind w:leftChars="0" w:left="0"/>
              <w:rPr>
                <w:rFonts w:ascii="ＭＳ ゴシック" w:eastAsia="ＭＳ ゴシック" w:hAnsi="ＭＳ ゴシック"/>
              </w:rPr>
            </w:pPr>
            <w:r w:rsidRPr="001775D2">
              <w:rPr>
                <w:rFonts w:ascii="ＭＳ ゴシック" w:eastAsia="ＭＳ ゴシック" w:hAnsi="ＭＳ ゴシック" w:hint="eastAsia"/>
              </w:rPr>
              <w:t xml:space="preserve">取組項目①　</w:t>
            </w:r>
          </w:p>
          <w:p w:rsidR="00FC76D6" w:rsidRPr="001775D2" w:rsidRDefault="00FC76D6" w:rsidP="00B104BC">
            <w:pPr>
              <w:pStyle w:val="a5"/>
              <w:ind w:leftChars="0" w:left="0" w:firstLineChars="800" w:firstLine="1680"/>
              <w:rPr>
                <w:rFonts w:ascii="ＭＳ ゴシック" w:eastAsia="ＭＳ ゴシック" w:hAnsi="ＭＳ ゴシック"/>
              </w:rPr>
            </w:pPr>
            <w:r w:rsidRPr="001775D2">
              <w:rPr>
                <w:rFonts w:ascii="ＭＳ ゴシック" w:eastAsia="ＭＳ ゴシック" w:hAnsi="ＭＳ ゴシック" w:hint="eastAsia"/>
              </w:rPr>
              <w:t>教職員の健康管理</w:t>
            </w:r>
          </w:p>
        </w:tc>
        <w:tc>
          <w:tcPr>
            <w:tcW w:w="4877" w:type="dxa"/>
          </w:tcPr>
          <w:p w:rsidR="00FC76D6" w:rsidRDefault="00FC76D6" w:rsidP="00B104BC">
            <w:pPr>
              <w:pStyle w:val="a5"/>
              <w:ind w:leftChars="0" w:left="0"/>
              <w:rPr>
                <w:rFonts w:ascii="ＭＳ ゴシック" w:eastAsia="ＭＳ ゴシック" w:hAnsi="ＭＳ ゴシック"/>
              </w:rPr>
            </w:pPr>
            <w:r w:rsidRPr="001775D2">
              <w:rPr>
                <w:rFonts w:ascii="ＭＳ ゴシック" w:eastAsia="ＭＳ ゴシック" w:hAnsi="ＭＳ ゴシック" w:hint="eastAsia"/>
              </w:rPr>
              <w:t xml:space="preserve">取組項目②　</w:t>
            </w:r>
          </w:p>
          <w:p w:rsidR="00FC76D6" w:rsidRPr="001775D2" w:rsidRDefault="00FC76D6" w:rsidP="00B104BC">
            <w:pPr>
              <w:pStyle w:val="a5"/>
              <w:ind w:leftChars="0" w:left="0" w:firstLineChars="500" w:firstLine="1050"/>
              <w:rPr>
                <w:rFonts w:ascii="ＭＳ ゴシック" w:eastAsia="ＭＳ ゴシック" w:hAnsi="ＭＳ ゴシック"/>
              </w:rPr>
            </w:pPr>
            <w:r w:rsidRPr="001775D2">
              <w:rPr>
                <w:rFonts w:ascii="ＭＳ ゴシック" w:eastAsia="ＭＳ ゴシック" w:hAnsi="ＭＳ ゴシック" w:hint="eastAsia"/>
              </w:rPr>
              <w:t>学校における業務改善の推進</w:t>
            </w:r>
          </w:p>
        </w:tc>
        <w:tc>
          <w:tcPr>
            <w:tcW w:w="4699" w:type="dxa"/>
          </w:tcPr>
          <w:p w:rsidR="00FC76D6" w:rsidRDefault="00FC76D6" w:rsidP="00B104BC">
            <w:pPr>
              <w:pStyle w:val="a5"/>
              <w:ind w:leftChars="0" w:left="0"/>
              <w:rPr>
                <w:rFonts w:ascii="ＭＳ ゴシック" w:eastAsia="ＭＳ ゴシック" w:hAnsi="ＭＳ ゴシック"/>
              </w:rPr>
            </w:pPr>
            <w:r w:rsidRPr="001775D2">
              <w:rPr>
                <w:rFonts w:ascii="ＭＳ ゴシック" w:eastAsia="ＭＳ ゴシック" w:hAnsi="ＭＳ ゴシック" w:hint="eastAsia"/>
              </w:rPr>
              <w:t xml:space="preserve">取組項目③　</w:t>
            </w:r>
          </w:p>
          <w:p w:rsidR="00FC76D6" w:rsidRPr="001775D2" w:rsidRDefault="00FC76D6" w:rsidP="00B104BC">
            <w:pPr>
              <w:pStyle w:val="a5"/>
              <w:ind w:leftChars="0" w:left="0"/>
              <w:rPr>
                <w:rFonts w:ascii="ＭＳ ゴシック" w:eastAsia="ＭＳ ゴシック" w:hAnsi="ＭＳ ゴシック"/>
              </w:rPr>
            </w:pPr>
            <w:r w:rsidRPr="00F33E3D">
              <w:rPr>
                <w:rFonts w:ascii="ＭＳ ゴシック" w:eastAsia="ＭＳ ゴシック" w:hAnsi="ＭＳ ゴシック" w:hint="eastAsia"/>
                <w:sz w:val="20"/>
              </w:rPr>
              <w:t>学校及び教員が担う業務の明確化・適正化の推進</w:t>
            </w:r>
          </w:p>
        </w:tc>
      </w:tr>
      <w:tr w:rsidR="00FC76D6" w:rsidTr="00B104BC">
        <w:tc>
          <w:tcPr>
            <w:tcW w:w="5103" w:type="dxa"/>
          </w:tcPr>
          <w:p w:rsidR="00FC76D6" w:rsidRPr="00927D15" w:rsidRDefault="00FC76D6" w:rsidP="00927D15">
            <w:pPr>
              <w:pStyle w:val="a5"/>
              <w:ind w:leftChars="0" w:left="0"/>
              <w:jc w:val="left"/>
              <w:rPr>
                <w:rFonts w:ascii="ＭＳ ゴシック" w:eastAsia="ＭＳ ゴシック" w:hAnsi="ＭＳ ゴシック"/>
                <w:sz w:val="20"/>
              </w:rPr>
            </w:pPr>
            <w:r w:rsidRPr="00927D15">
              <w:rPr>
                <w:rFonts w:ascii="ＭＳ ゴシック" w:eastAsia="ＭＳ ゴシック" w:hAnsi="ＭＳ ゴシック" w:hint="eastAsia"/>
                <w:sz w:val="20"/>
              </w:rPr>
              <w:t>・働き方改革プランの〇〇の取組を確実に実施し、教職員の健康を保持します。</w:t>
            </w:r>
          </w:p>
          <w:p w:rsidR="00FC76D6" w:rsidRPr="00927D15" w:rsidRDefault="00FC76D6" w:rsidP="00927D15">
            <w:pPr>
              <w:pStyle w:val="a5"/>
              <w:ind w:leftChars="0" w:left="0"/>
              <w:jc w:val="left"/>
              <w:rPr>
                <w:rFonts w:ascii="ＭＳ ゴシック" w:eastAsia="ＭＳ ゴシック" w:hAnsi="ＭＳ ゴシック"/>
                <w:sz w:val="20"/>
              </w:rPr>
            </w:pPr>
            <w:r w:rsidRPr="00927D15">
              <w:rPr>
                <w:rFonts w:ascii="ＭＳ ゴシック" w:eastAsia="ＭＳ ゴシック" w:hAnsi="ＭＳ ゴシック" w:hint="eastAsia"/>
                <w:sz w:val="20"/>
              </w:rPr>
              <w:t>・〇〇の対応の在り方について検討・改善します。</w:t>
            </w:r>
          </w:p>
          <w:p w:rsidR="00FC76D6" w:rsidRPr="00927D15" w:rsidRDefault="00FC76D6" w:rsidP="00927D15">
            <w:pPr>
              <w:pStyle w:val="a5"/>
              <w:ind w:leftChars="0" w:left="0"/>
              <w:jc w:val="left"/>
              <w:rPr>
                <w:rFonts w:ascii="ＭＳ ゴシック" w:eastAsia="ＭＳ ゴシック" w:hAnsi="ＭＳ ゴシック"/>
                <w:sz w:val="20"/>
              </w:rPr>
            </w:pPr>
            <w:r w:rsidRPr="00927D15">
              <w:rPr>
                <w:rFonts w:ascii="ＭＳ ゴシック" w:eastAsia="ＭＳ ゴシック" w:hAnsi="ＭＳ ゴシック" w:hint="eastAsia"/>
                <w:sz w:val="20"/>
              </w:rPr>
              <w:t>・管理職が、○○について積極的に声掛けをします。</w:t>
            </w:r>
          </w:p>
          <w:p w:rsidR="00FC76D6" w:rsidRPr="00927D15" w:rsidRDefault="00FC76D6" w:rsidP="00927D15">
            <w:pPr>
              <w:pStyle w:val="a5"/>
              <w:ind w:leftChars="0" w:left="0"/>
              <w:jc w:val="left"/>
              <w:rPr>
                <w:rFonts w:ascii="ＭＳ 明朝" w:eastAsia="ＭＳ 明朝" w:hAnsi="ＭＳ 明朝"/>
                <w:sz w:val="20"/>
              </w:rPr>
            </w:pPr>
            <w:r w:rsidRPr="00927D15">
              <w:rPr>
                <w:rFonts w:ascii="ＭＳ ゴシック" w:eastAsia="ＭＳ ゴシック" w:hAnsi="ＭＳ ゴシック" w:hint="eastAsia"/>
                <w:sz w:val="20"/>
              </w:rPr>
              <w:t>・月の半ばで月の時間外在校等時間が〇時間超となった教職員に対して、当該時間を知らせるとともに、健康確保の観点から、○○をします。</w:t>
            </w:r>
          </w:p>
        </w:tc>
        <w:tc>
          <w:tcPr>
            <w:tcW w:w="4877" w:type="dxa"/>
          </w:tcPr>
          <w:p w:rsidR="00FC76D6" w:rsidRPr="00927D15" w:rsidRDefault="00FC76D6" w:rsidP="00927D15">
            <w:pPr>
              <w:pStyle w:val="a5"/>
              <w:ind w:leftChars="0" w:left="0"/>
              <w:jc w:val="left"/>
              <w:rPr>
                <w:rFonts w:ascii="ＭＳ ゴシック" w:eastAsia="ＭＳ ゴシック" w:hAnsi="ＭＳ ゴシック"/>
                <w:sz w:val="20"/>
              </w:rPr>
            </w:pPr>
            <w:r w:rsidRPr="00927D15">
              <w:rPr>
                <w:rFonts w:ascii="ＭＳ ゴシック" w:eastAsia="ＭＳ ゴシック" w:hAnsi="ＭＳ ゴシック" w:hint="eastAsia"/>
                <w:sz w:val="20"/>
              </w:rPr>
              <w:t>・〇〇に向け、〇〇の取組について検討します。</w:t>
            </w:r>
          </w:p>
          <w:p w:rsidR="00FC76D6" w:rsidRPr="00927D15" w:rsidRDefault="00FC76D6" w:rsidP="00927D15">
            <w:pPr>
              <w:pStyle w:val="a5"/>
              <w:ind w:leftChars="0" w:left="0"/>
              <w:jc w:val="left"/>
              <w:rPr>
                <w:rFonts w:ascii="ＭＳ ゴシック" w:eastAsia="ＭＳ ゴシック" w:hAnsi="ＭＳ ゴシック"/>
                <w:sz w:val="20"/>
              </w:rPr>
            </w:pPr>
            <w:r w:rsidRPr="00927D15">
              <w:rPr>
                <w:rFonts w:ascii="ＭＳ ゴシック" w:eastAsia="ＭＳ ゴシック" w:hAnsi="ＭＳ ゴシック" w:hint="eastAsia"/>
                <w:sz w:val="20"/>
              </w:rPr>
              <w:t>・管理職が、〇〇について積極的に提案します。</w:t>
            </w:r>
          </w:p>
          <w:p w:rsidR="00FC76D6" w:rsidRPr="00927D15" w:rsidRDefault="00FC76D6" w:rsidP="00927D15">
            <w:pPr>
              <w:pStyle w:val="a5"/>
              <w:ind w:leftChars="0" w:left="0"/>
              <w:jc w:val="left"/>
              <w:rPr>
                <w:rFonts w:ascii="ＭＳ ゴシック" w:eastAsia="ＭＳ ゴシック" w:hAnsi="ＭＳ ゴシック"/>
                <w:sz w:val="20"/>
              </w:rPr>
            </w:pPr>
            <w:r w:rsidRPr="00927D15">
              <w:rPr>
                <w:rFonts w:ascii="ＭＳ ゴシック" w:eastAsia="ＭＳ ゴシック" w:hAnsi="ＭＳ ゴシック" w:hint="eastAsia"/>
                <w:sz w:val="20"/>
              </w:rPr>
              <w:t>・〇〇を実施することにより、業務の効率化を進めます。</w:t>
            </w:r>
          </w:p>
          <w:p w:rsidR="00FC76D6" w:rsidRPr="00927D15" w:rsidRDefault="00FC76D6" w:rsidP="00927D15">
            <w:pPr>
              <w:pStyle w:val="a5"/>
              <w:ind w:leftChars="0" w:left="0"/>
              <w:jc w:val="left"/>
              <w:rPr>
                <w:rFonts w:ascii="ＭＳ 明朝" w:eastAsia="ＭＳ 明朝" w:hAnsi="ＭＳ 明朝"/>
                <w:sz w:val="20"/>
              </w:rPr>
            </w:pPr>
            <w:r w:rsidRPr="00927D15">
              <w:rPr>
                <w:rFonts w:ascii="ＭＳ ゴシック" w:eastAsia="ＭＳ ゴシック" w:hAnsi="ＭＳ ゴシック" w:hint="eastAsia"/>
                <w:sz w:val="20"/>
              </w:rPr>
              <w:t>・職員の意識改革を目的に、月に１度〇〇を実施します。</w:t>
            </w:r>
          </w:p>
        </w:tc>
        <w:tc>
          <w:tcPr>
            <w:tcW w:w="4699" w:type="dxa"/>
          </w:tcPr>
          <w:p w:rsidR="00FC76D6" w:rsidRPr="00927D15" w:rsidRDefault="00FC76D6" w:rsidP="00927D15">
            <w:pPr>
              <w:pStyle w:val="a5"/>
              <w:ind w:leftChars="0" w:left="0"/>
              <w:jc w:val="left"/>
              <w:rPr>
                <w:rFonts w:ascii="ＭＳ ゴシック" w:eastAsia="ＭＳ ゴシック" w:hAnsi="ＭＳ ゴシック"/>
                <w:sz w:val="20"/>
              </w:rPr>
            </w:pPr>
            <w:r w:rsidRPr="00927D15">
              <w:rPr>
                <w:rFonts w:ascii="ＭＳ ゴシック" w:eastAsia="ＭＳ ゴシック" w:hAnsi="ＭＳ ゴシック" w:hint="eastAsia"/>
                <w:sz w:val="20"/>
              </w:rPr>
              <w:t>・●●業務について、〇〇の適正化を図るよう関係団体との協議を進めます。</w:t>
            </w:r>
          </w:p>
          <w:p w:rsidR="00FC76D6" w:rsidRPr="00927D15" w:rsidRDefault="00FC76D6" w:rsidP="00927D15">
            <w:pPr>
              <w:pStyle w:val="a5"/>
              <w:ind w:leftChars="0" w:left="0"/>
              <w:jc w:val="left"/>
              <w:rPr>
                <w:rFonts w:ascii="ＭＳ ゴシック" w:eastAsia="ＭＳ ゴシック" w:hAnsi="ＭＳ ゴシック"/>
                <w:sz w:val="20"/>
              </w:rPr>
            </w:pPr>
            <w:r w:rsidRPr="00927D15">
              <w:rPr>
                <w:rFonts w:ascii="ＭＳ ゴシック" w:eastAsia="ＭＳ ゴシック" w:hAnsi="ＭＳ ゴシック" w:hint="eastAsia"/>
                <w:sz w:val="20"/>
              </w:rPr>
              <w:t>・地域と一体となって〇〇の取組について検討します。</w:t>
            </w:r>
          </w:p>
          <w:p w:rsidR="00FC76D6" w:rsidRPr="00927D15" w:rsidRDefault="00FC76D6" w:rsidP="00927D15">
            <w:pPr>
              <w:pStyle w:val="a5"/>
              <w:ind w:leftChars="0" w:left="0"/>
              <w:jc w:val="left"/>
              <w:rPr>
                <w:rFonts w:ascii="ＭＳ 明朝" w:eastAsia="ＭＳ 明朝" w:hAnsi="ＭＳ 明朝"/>
                <w:sz w:val="20"/>
              </w:rPr>
            </w:pPr>
            <w:r w:rsidRPr="00927D15">
              <w:rPr>
                <w:rFonts w:ascii="ＭＳ ゴシック" w:eastAsia="ＭＳ ゴシック" w:hAnsi="ＭＳ ゴシック" w:hint="eastAsia"/>
                <w:sz w:val="20"/>
              </w:rPr>
              <w:t>・働き方改革に向けた取組について、保護者の方に理解いただけるよう〇〇をします。</w:t>
            </w:r>
          </w:p>
        </w:tc>
      </w:tr>
    </w:tbl>
    <w:p w:rsidR="00FC76D6" w:rsidRPr="00FC76D6" w:rsidRDefault="00FC76D6" w:rsidP="00053182">
      <w:pPr>
        <w:rPr>
          <w:rFonts w:ascii="ＭＳ ゴシック" w:eastAsia="ＭＳ ゴシック" w:hAnsi="ＭＳ ゴシック"/>
          <w:b/>
          <w:color w:val="FFFFFF" w:themeColor="background1"/>
          <w:sz w:val="16"/>
          <w:szCs w:val="16"/>
        </w:rPr>
      </w:pPr>
    </w:p>
    <w:p w:rsidR="00FC76D6" w:rsidRDefault="00FC76D6" w:rsidP="00053182">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2"/>
          <w:highlight w:val="black"/>
        </w:rPr>
        <w:t xml:space="preserve">　　　　　　　　 </w:t>
      </w:r>
      <w:r w:rsidRPr="00E86437">
        <w:rPr>
          <w:rFonts w:ascii="ＭＳ ゴシック" w:eastAsia="ＭＳ ゴシック" w:hAnsi="ＭＳ ゴシック" w:hint="eastAsia"/>
          <w:b/>
          <w:color w:val="FFFFFF" w:themeColor="background1"/>
          <w:sz w:val="22"/>
          <w:highlight w:val="black"/>
        </w:rPr>
        <w:t xml:space="preserve">　　　　</w:t>
      </w:r>
      <w:r>
        <w:rPr>
          <w:rFonts w:ascii="ＭＳ ゴシック" w:eastAsia="ＭＳ ゴシック" w:hAnsi="ＭＳ ゴシック" w:hint="eastAsia"/>
          <w:b/>
          <w:color w:val="FFFFFF" w:themeColor="background1"/>
          <w:sz w:val="22"/>
          <w:highlight w:val="black"/>
        </w:rPr>
        <w:t xml:space="preserve">　　　　　　　　「</w:t>
      </w:r>
      <w:r w:rsidR="00960BB8">
        <w:rPr>
          <w:rFonts w:ascii="ＭＳ ゴシック" w:eastAsia="ＭＳ ゴシック" w:hAnsi="ＭＳ ゴシック" w:hint="eastAsia"/>
          <w:b/>
          <w:color w:val="FFFFFF" w:themeColor="background1"/>
          <w:sz w:val="24"/>
          <w:highlight w:val="black"/>
        </w:rPr>
        <w:t>野田村</w:t>
      </w:r>
      <w:r>
        <w:rPr>
          <w:rFonts w:ascii="ＭＳ ゴシック" w:eastAsia="ＭＳ ゴシック" w:hAnsi="ＭＳ ゴシック" w:hint="eastAsia"/>
          <w:b/>
          <w:color w:val="FFFFFF" w:themeColor="background1"/>
          <w:sz w:val="24"/>
          <w:highlight w:val="black"/>
        </w:rPr>
        <w:t>立小中学校教職員働き方改革プラン」</w:t>
      </w:r>
      <w:r w:rsidRPr="00C314B1">
        <w:rPr>
          <w:rFonts w:ascii="ＭＳ ゴシック" w:eastAsia="ＭＳ ゴシック" w:hAnsi="ＭＳ ゴシック" w:hint="eastAsia"/>
          <w:b/>
          <w:color w:val="FFFFFF" w:themeColor="background1"/>
          <w:sz w:val="24"/>
          <w:highlight w:val="black"/>
        </w:rPr>
        <w:t>の</w:t>
      </w:r>
      <w:r>
        <w:rPr>
          <w:rFonts w:ascii="ＭＳ ゴシック" w:eastAsia="ＭＳ ゴシック" w:hAnsi="ＭＳ ゴシック" w:hint="eastAsia"/>
          <w:b/>
          <w:color w:val="FFFFFF" w:themeColor="background1"/>
          <w:sz w:val="24"/>
          <w:szCs w:val="24"/>
          <w:highlight w:val="black"/>
        </w:rPr>
        <w:t xml:space="preserve">目標値 　           　　　　　　　　　　</w:t>
      </w:r>
      <w:r w:rsidRPr="00014748">
        <w:rPr>
          <w:rFonts w:ascii="ＭＳ ゴシック" w:eastAsia="ＭＳ ゴシック" w:hAnsi="ＭＳ ゴシック" w:hint="eastAsia"/>
          <w:b/>
          <w:color w:val="FFFFFF" w:themeColor="background1"/>
          <w:sz w:val="24"/>
          <w:szCs w:val="24"/>
        </w:rPr>
        <w:t xml:space="preserve">　</w:t>
      </w:r>
    </w:p>
    <w:p w:rsidR="00FC76D6" w:rsidRPr="00FC76D6" w:rsidRDefault="00FC76D6" w:rsidP="00053182">
      <w:pPr>
        <w:rPr>
          <w:rFonts w:ascii="ＭＳ ゴシック" w:eastAsia="ＭＳ ゴシック" w:hAnsi="ＭＳ ゴシック"/>
          <w:b/>
          <w:color w:val="FFFFFF" w:themeColor="background1"/>
          <w:sz w:val="16"/>
          <w:szCs w:val="16"/>
        </w:rPr>
      </w:pPr>
    </w:p>
    <w:tbl>
      <w:tblPr>
        <w:tblStyle w:val="a6"/>
        <w:tblW w:w="0" w:type="auto"/>
        <w:tblInd w:w="2405" w:type="dxa"/>
        <w:tblLook w:val="04A0" w:firstRow="1" w:lastRow="0" w:firstColumn="1" w:lastColumn="0" w:noHBand="0" w:noVBand="1"/>
      </w:tblPr>
      <w:tblGrid>
        <w:gridCol w:w="3113"/>
        <w:gridCol w:w="2415"/>
        <w:gridCol w:w="2268"/>
        <w:gridCol w:w="2268"/>
      </w:tblGrid>
      <w:tr w:rsidR="00FC76D6" w:rsidRPr="00825F71" w:rsidTr="00B104BC">
        <w:tc>
          <w:tcPr>
            <w:tcW w:w="3113" w:type="dxa"/>
            <w:tcBorders>
              <w:top w:val="single" w:sz="4" w:space="0" w:color="auto"/>
              <w:left w:val="single" w:sz="4" w:space="0" w:color="auto"/>
              <w:bottom w:val="single" w:sz="4" w:space="0" w:color="auto"/>
              <w:right w:val="single" w:sz="4" w:space="0" w:color="auto"/>
            </w:tcBorders>
            <w:hideMark/>
          </w:tcPr>
          <w:p w:rsidR="00FC76D6" w:rsidRPr="00825F71" w:rsidRDefault="00FC76D6" w:rsidP="00B104BC">
            <w:pPr>
              <w:pStyle w:val="a5"/>
              <w:ind w:leftChars="0" w:left="0"/>
              <w:jc w:val="center"/>
              <w:rPr>
                <w:rFonts w:ascii="ＭＳ 明朝" w:eastAsia="ＭＳ 明朝" w:hAnsi="ＭＳ 明朝"/>
                <w:sz w:val="22"/>
              </w:rPr>
            </w:pPr>
            <w:r w:rsidRPr="00825F71">
              <w:rPr>
                <w:rFonts w:ascii="ＭＳ 明朝" w:eastAsia="ＭＳ 明朝" w:hAnsi="ＭＳ 明朝" w:hint="eastAsia"/>
                <w:sz w:val="22"/>
              </w:rPr>
              <w:t>時間外在校等時間</w:t>
            </w:r>
          </w:p>
        </w:tc>
        <w:tc>
          <w:tcPr>
            <w:tcW w:w="2415" w:type="dxa"/>
            <w:tcBorders>
              <w:top w:val="single" w:sz="4" w:space="0" w:color="auto"/>
              <w:left w:val="single" w:sz="4" w:space="0" w:color="auto"/>
              <w:bottom w:val="single" w:sz="4" w:space="0" w:color="auto"/>
              <w:right w:val="single" w:sz="4" w:space="0" w:color="auto"/>
            </w:tcBorders>
            <w:hideMark/>
          </w:tcPr>
          <w:p w:rsidR="00FC76D6" w:rsidRPr="00825F71" w:rsidRDefault="00620C2D" w:rsidP="00B104BC">
            <w:pPr>
              <w:pStyle w:val="a5"/>
              <w:ind w:leftChars="0" w:left="0"/>
              <w:jc w:val="center"/>
              <w:rPr>
                <w:rFonts w:ascii="ＭＳ 明朝" w:eastAsia="ＭＳ 明朝" w:hAnsi="ＭＳ 明朝"/>
                <w:sz w:val="22"/>
              </w:rPr>
            </w:pPr>
            <w:r>
              <w:rPr>
                <w:rFonts w:ascii="ＭＳ 明朝" w:eastAsia="ＭＳ 明朝" w:hAnsi="ＭＳ 明朝" w:hint="eastAsia"/>
                <w:sz w:val="22"/>
              </w:rPr>
              <w:t>令和６</w:t>
            </w:r>
            <w:r w:rsidR="00FC76D6" w:rsidRPr="00825F71">
              <w:rPr>
                <w:rFonts w:ascii="ＭＳ 明朝" w:eastAsia="ＭＳ 明朝" w:hAnsi="ＭＳ 明朝" w:hint="eastAsia"/>
                <w:sz w:val="22"/>
              </w:rPr>
              <w:t>年度目標</w:t>
            </w:r>
          </w:p>
        </w:tc>
        <w:tc>
          <w:tcPr>
            <w:tcW w:w="2268" w:type="dxa"/>
            <w:tcBorders>
              <w:top w:val="single" w:sz="4" w:space="0" w:color="auto"/>
              <w:left w:val="single" w:sz="4" w:space="0" w:color="auto"/>
              <w:bottom w:val="single" w:sz="4" w:space="0" w:color="auto"/>
              <w:right w:val="single" w:sz="4" w:space="0" w:color="auto"/>
            </w:tcBorders>
            <w:hideMark/>
          </w:tcPr>
          <w:p w:rsidR="00FC76D6" w:rsidRPr="00825F71" w:rsidRDefault="00620C2D" w:rsidP="00B104BC">
            <w:pPr>
              <w:pStyle w:val="a5"/>
              <w:ind w:leftChars="0" w:left="0"/>
              <w:jc w:val="center"/>
              <w:rPr>
                <w:rFonts w:ascii="ＭＳ 明朝" w:eastAsia="ＭＳ 明朝" w:hAnsi="ＭＳ 明朝"/>
                <w:sz w:val="22"/>
              </w:rPr>
            </w:pPr>
            <w:r>
              <w:rPr>
                <w:rFonts w:ascii="ＭＳ 明朝" w:eastAsia="ＭＳ 明朝" w:hAnsi="ＭＳ 明朝" w:hint="eastAsia"/>
                <w:sz w:val="22"/>
              </w:rPr>
              <w:t>令和７</w:t>
            </w:r>
            <w:r w:rsidR="00FC76D6" w:rsidRPr="00825F71">
              <w:rPr>
                <w:rFonts w:ascii="ＭＳ 明朝" w:eastAsia="ＭＳ 明朝" w:hAnsi="ＭＳ 明朝" w:hint="eastAsia"/>
                <w:sz w:val="22"/>
              </w:rPr>
              <w:t>年度目標</w:t>
            </w:r>
          </w:p>
        </w:tc>
        <w:tc>
          <w:tcPr>
            <w:tcW w:w="2268" w:type="dxa"/>
            <w:tcBorders>
              <w:top w:val="single" w:sz="4" w:space="0" w:color="auto"/>
              <w:left w:val="single" w:sz="4" w:space="0" w:color="auto"/>
              <w:bottom w:val="single" w:sz="4" w:space="0" w:color="auto"/>
              <w:right w:val="single" w:sz="4" w:space="0" w:color="auto"/>
            </w:tcBorders>
            <w:hideMark/>
          </w:tcPr>
          <w:p w:rsidR="00FC76D6" w:rsidRPr="00825F71" w:rsidRDefault="00620C2D" w:rsidP="00B104BC">
            <w:pPr>
              <w:pStyle w:val="a5"/>
              <w:ind w:leftChars="0" w:left="0"/>
              <w:jc w:val="center"/>
              <w:rPr>
                <w:rFonts w:ascii="ＭＳ 明朝" w:eastAsia="ＭＳ 明朝" w:hAnsi="ＭＳ 明朝"/>
                <w:sz w:val="22"/>
              </w:rPr>
            </w:pPr>
            <w:r>
              <w:rPr>
                <w:rFonts w:ascii="ＭＳ 明朝" w:eastAsia="ＭＳ 明朝" w:hAnsi="ＭＳ 明朝" w:hint="eastAsia"/>
                <w:sz w:val="22"/>
              </w:rPr>
              <w:t>令和８</w:t>
            </w:r>
            <w:r w:rsidR="00FC76D6" w:rsidRPr="00825F71">
              <w:rPr>
                <w:rFonts w:ascii="ＭＳ 明朝" w:eastAsia="ＭＳ 明朝" w:hAnsi="ＭＳ 明朝" w:hint="eastAsia"/>
                <w:sz w:val="22"/>
              </w:rPr>
              <w:t>年度目標</w:t>
            </w:r>
          </w:p>
        </w:tc>
      </w:tr>
      <w:tr w:rsidR="00FC76D6" w:rsidRPr="00825F71" w:rsidTr="00B104BC">
        <w:trPr>
          <w:trHeight w:val="240"/>
        </w:trPr>
        <w:tc>
          <w:tcPr>
            <w:tcW w:w="3113" w:type="dxa"/>
            <w:tcBorders>
              <w:top w:val="single" w:sz="4" w:space="0" w:color="auto"/>
              <w:left w:val="single" w:sz="4" w:space="0" w:color="auto"/>
              <w:bottom w:val="single" w:sz="4" w:space="0" w:color="auto"/>
              <w:right w:val="single" w:sz="4" w:space="0" w:color="auto"/>
            </w:tcBorders>
            <w:hideMark/>
          </w:tcPr>
          <w:p w:rsidR="00FC76D6" w:rsidRPr="00825F71" w:rsidRDefault="00FC76D6" w:rsidP="00B104BC">
            <w:pPr>
              <w:pStyle w:val="a5"/>
              <w:ind w:leftChars="0" w:left="0"/>
              <w:rPr>
                <w:rFonts w:ascii="ＭＳ 明朝" w:eastAsia="ＭＳ 明朝" w:hAnsi="ＭＳ 明朝"/>
                <w:sz w:val="22"/>
              </w:rPr>
            </w:pPr>
            <w:r w:rsidRPr="00825F71">
              <w:rPr>
                <w:rFonts w:ascii="ＭＳ 明朝" w:eastAsia="ＭＳ 明朝" w:hAnsi="ＭＳ 明朝"/>
                <w:sz w:val="22"/>
              </w:rPr>
              <w:t>(1)</w:t>
            </w:r>
            <w:r w:rsidRPr="00825F71">
              <w:rPr>
                <w:rFonts w:ascii="ＭＳ 明朝" w:eastAsia="ＭＳ 明朝" w:hAnsi="ＭＳ 明朝" w:hint="eastAsia"/>
                <w:sz w:val="22"/>
              </w:rPr>
              <w:t>月</w:t>
            </w:r>
            <w:r w:rsidR="00C01F68">
              <w:rPr>
                <w:rFonts w:ascii="ＭＳ 明朝" w:eastAsia="ＭＳ 明朝" w:hAnsi="ＭＳ 明朝"/>
                <w:sz w:val="22"/>
              </w:rPr>
              <w:t>80</w:t>
            </w:r>
            <w:r w:rsidRPr="00825F71">
              <w:rPr>
                <w:rFonts w:ascii="ＭＳ 明朝" w:eastAsia="ＭＳ 明朝" w:hAnsi="ＭＳ 明朝" w:hint="eastAsia"/>
                <w:sz w:val="22"/>
              </w:rPr>
              <w:t>時間以上</w:t>
            </w:r>
          </w:p>
        </w:tc>
        <w:tc>
          <w:tcPr>
            <w:tcW w:w="2415" w:type="dxa"/>
            <w:tcBorders>
              <w:top w:val="single" w:sz="4" w:space="0" w:color="auto"/>
              <w:left w:val="single" w:sz="4" w:space="0" w:color="auto"/>
              <w:bottom w:val="single" w:sz="4" w:space="0" w:color="auto"/>
              <w:right w:val="single" w:sz="4" w:space="0" w:color="auto"/>
            </w:tcBorders>
            <w:vAlign w:val="center"/>
            <w:hideMark/>
          </w:tcPr>
          <w:p w:rsidR="00620C2D" w:rsidRPr="00B0377B" w:rsidRDefault="00620C2D" w:rsidP="00620C2D">
            <w:pPr>
              <w:jc w:val="center"/>
              <w:rPr>
                <w:rFonts w:ascii="ＭＳ ゴシック" w:eastAsia="ＭＳ ゴシック" w:hAnsi="ＭＳ ゴシック"/>
                <w:b/>
                <w:sz w:val="22"/>
              </w:rPr>
            </w:pPr>
            <w:r>
              <w:rPr>
                <w:rFonts w:ascii="ＭＳ ゴシック" w:eastAsia="ＭＳ ゴシック" w:hAnsi="ＭＳ ゴシック" w:hint="eastAsia"/>
                <w:b/>
                <w:sz w:val="22"/>
              </w:rPr>
              <w:t>令和５</w:t>
            </w:r>
            <w:r w:rsidRPr="00B0377B">
              <w:rPr>
                <w:rFonts w:ascii="ＭＳ ゴシック" w:eastAsia="ＭＳ ゴシック" w:hAnsi="ＭＳ ゴシック" w:hint="eastAsia"/>
                <w:b/>
                <w:sz w:val="22"/>
              </w:rPr>
              <w:t>年度実績の</w:t>
            </w:r>
          </w:p>
          <w:p w:rsidR="00FC76D6" w:rsidRPr="00B0377B" w:rsidRDefault="00620C2D" w:rsidP="00620C2D">
            <w:pPr>
              <w:pStyle w:val="a5"/>
              <w:rPr>
                <w:rFonts w:ascii="ＭＳ ゴシック" w:eastAsia="ＭＳ ゴシック" w:hAnsi="ＭＳ ゴシック"/>
                <w:b/>
                <w:sz w:val="22"/>
              </w:rPr>
            </w:pPr>
            <w:r w:rsidRPr="00B0377B">
              <w:rPr>
                <w:rFonts w:ascii="ＭＳ ゴシック" w:eastAsia="ＭＳ ゴシック" w:hAnsi="ＭＳ ゴシック" w:hint="eastAsia"/>
                <w:b/>
                <w:sz w:val="22"/>
              </w:rPr>
              <w:t>５割減</w:t>
            </w:r>
          </w:p>
        </w:tc>
        <w:tc>
          <w:tcPr>
            <w:tcW w:w="2268" w:type="dxa"/>
            <w:tcBorders>
              <w:top w:val="single" w:sz="4" w:space="0" w:color="auto"/>
              <w:left w:val="single" w:sz="4" w:space="0" w:color="auto"/>
              <w:bottom w:val="single" w:sz="4" w:space="0" w:color="auto"/>
              <w:right w:val="single" w:sz="4" w:space="0" w:color="auto"/>
            </w:tcBorders>
            <w:vAlign w:val="center"/>
            <w:hideMark/>
          </w:tcPr>
          <w:p w:rsidR="00620C2D" w:rsidRPr="00B0377B" w:rsidRDefault="00620C2D" w:rsidP="00620C2D">
            <w:pPr>
              <w:jc w:val="center"/>
              <w:rPr>
                <w:rFonts w:ascii="ＭＳ ゴシック" w:eastAsia="ＭＳ ゴシック" w:hAnsi="ＭＳ ゴシック"/>
                <w:b/>
                <w:sz w:val="22"/>
              </w:rPr>
            </w:pPr>
            <w:r>
              <w:rPr>
                <w:rFonts w:ascii="ＭＳ ゴシック" w:eastAsia="ＭＳ ゴシック" w:hAnsi="ＭＳ ゴシック" w:hint="eastAsia"/>
                <w:b/>
                <w:sz w:val="22"/>
              </w:rPr>
              <w:t>令和５</w:t>
            </w:r>
            <w:r w:rsidRPr="00B0377B">
              <w:rPr>
                <w:rFonts w:ascii="ＭＳ ゴシック" w:eastAsia="ＭＳ ゴシック" w:hAnsi="ＭＳ ゴシック" w:hint="eastAsia"/>
                <w:b/>
                <w:sz w:val="22"/>
              </w:rPr>
              <w:t>年度実績の</w:t>
            </w:r>
          </w:p>
          <w:p w:rsidR="00FC76D6" w:rsidRPr="00B0377B" w:rsidRDefault="00620C2D" w:rsidP="00620C2D">
            <w:pPr>
              <w:jc w:val="center"/>
              <w:rPr>
                <w:rFonts w:ascii="ＭＳ ゴシック" w:eastAsia="ＭＳ ゴシック" w:hAnsi="ＭＳ ゴシック"/>
                <w:b/>
                <w:sz w:val="22"/>
              </w:rPr>
            </w:pPr>
            <w:r w:rsidRPr="00B0377B">
              <w:rPr>
                <w:rFonts w:ascii="ＭＳ ゴシック" w:eastAsia="ＭＳ ゴシック" w:hAnsi="ＭＳ ゴシック" w:hint="eastAsia"/>
                <w:b/>
                <w:sz w:val="22"/>
              </w:rPr>
              <w:t>５割減</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76D6" w:rsidRPr="00B0377B" w:rsidRDefault="00FC76D6" w:rsidP="00B104BC">
            <w:pPr>
              <w:pStyle w:val="a5"/>
              <w:ind w:leftChars="0" w:left="0"/>
              <w:jc w:val="center"/>
              <w:rPr>
                <w:rFonts w:ascii="ＭＳ ゴシック" w:eastAsia="ＭＳ ゴシック" w:hAnsi="ＭＳ ゴシック"/>
                <w:b/>
                <w:sz w:val="22"/>
              </w:rPr>
            </w:pPr>
            <w:r w:rsidRPr="00B0377B">
              <w:rPr>
                <w:rFonts w:ascii="ＭＳ ゴシック" w:eastAsia="ＭＳ ゴシック" w:hAnsi="ＭＳ ゴシック" w:hint="eastAsia"/>
                <w:b/>
                <w:sz w:val="22"/>
              </w:rPr>
              <w:t>ゼロ</w:t>
            </w:r>
          </w:p>
        </w:tc>
      </w:tr>
      <w:tr w:rsidR="00FC76D6" w:rsidRPr="00825F71" w:rsidTr="00B104BC">
        <w:trPr>
          <w:trHeight w:val="352"/>
        </w:trPr>
        <w:tc>
          <w:tcPr>
            <w:tcW w:w="3113" w:type="dxa"/>
            <w:tcBorders>
              <w:top w:val="single" w:sz="4" w:space="0" w:color="auto"/>
              <w:left w:val="single" w:sz="4" w:space="0" w:color="auto"/>
              <w:bottom w:val="single" w:sz="4" w:space="0" w:color="auto"/>
              <w:right w:val="single" w:sz="4" w:space="0" w:color="auto"/>
            </w:tcBorders>
          </w:tcPr>
          <w:p w:rsidR="00FC76D6" w:rsidRPr="00825F71" w:rsidRDefault="00FC76D6" w:rsidP="00B104BC">
            <w:pPr>
              <w:rPr>
                <w:rFonts w:ascii="ＭＳ 明朝" w:eastAsia="ＭＳ 明朝" w:hAnsi="ＭＳ 明朝"/>
                <w:strike/>
                <w:sz w:val="22"/>
              </w:rPr>
            </w:pPr>
            <w:r w:rsidRPr="00825F71">
              <w:rPr>
                <w:rFonts w:ascii="ＭＳ 明朝" w:eastAsia="ＭＳ 明朝" w:hAnsi="ＭＳ 明朝" w:hint="eastAsia"/>
                <w:sz w:val="22"/>
              </w:rPr>
              <w:t>(</w:t>
            </w:r>
            <w:r w:rsidRPr="00825F71">
              <w:rPr>
                <w:rFonts w:ascii="ＭＳ 明朝" w:eastAsia="ＭＳ 明朝" w:hAnsi="ＭＳ 明朝"/>
                <w:sz w:val="22"/>
              </w:rPr>
              <w:t>2</w:t>
            </w:r>
            <w:r w:rsidRPr="00825F71">
              <w:rPr>
                <w:rFonts w:ascii="ＭＳ 明朝" w:eastAsia="ＭＳ 明朝" w:hAnsi="ＭＳ 明朝" w:hint="eastAsia"/>
                <w:sz w:val="22"/>
              </w:rPr>
              <w:t>)月45時間超</w:t>
            </w:r>
          </w:p>
        </w:tc>
        <w:tc>
          <w:tcPr>
            <w:tcW w:w="2415" w:type="dxa"/>
            <w:vMerge w:val="restart"/>
            <w:tcBorders>
              <w:top w:val="single" w:sz="4" w:space="0" w:color="auto"/>
              <w:left w:val="single" w:sz="4" w:space="0" w:color="auto"/>
              <w:bottom w:val="single" w:sz="4" w:space="0" w:color="auto"/>
              <w:right w:val="single" w:sz="4" w:space="0" w:color="auto"/>
            </w:tcBorders>
            <w:vAlign w:val="center"/>
          </w:tcPr>
          <w:p w:rsidR="00FC76D6" w:rsidRPr="00B0377B" w:rsidRDefault="00620C2D" w:rsidP="00B104BC">
            <w:pPr>
              <w:jc w:val="center"/>
              <w:rPr>
                <w:rFonts w:ascii="ＭＳ ゴシック" w:eastAsia="ＭＳ ゴシック" w:hAnsi="ＭＳ ゴシック"/>
                <w:b/>
                <w:sz w:val="22"/>
              </w:rPr>
            </w:pPr>
            <w:r>
              <w:rPr>
                <w:rFonts w:ascii="ＭＳ ゴシック" w:eastAsia="ＭＳ ゴシック" w:hAnsi="ＭＳ ゴシック" w:hint="eastAsia"/>
                <w:b/>
                <w:sz w:val="22"/>
              </w:rPr>
              <w:t>令和５</w:t>
            </w:r>
            <w:r w:rsidR="00FC76D6" w:rsidRPr="00B0377B">
              <w:rPr>
                <w:rFonts w:ascii="ＭＳ ゴシック" w:eastAsia="ＭＳ ゴシック" w:hAnsi="ＭＳ ゴシック" w:hint="eastAsia"/>
                <w:b/>
                <w:sz w:val="22"/>
              </w:rPr>
              <w:t>年度実績の</w:t>
            </w:r>
          </w:p>
          <w:p w:rsidR="00FC76D6" w:rsidRPr="00B0377B" w:rsidRDefault="00FC76D6" w:rsidP="00B104BC">
            <w:pPr>
              <w:jc w:val="center"/>
              <w:rPr>
                <w:rFonts w:ascii="ＭＳ ゴシック" w:eastAsia="ＭＳ ゴシック" w:hAnsi="ＭＳ ゴシック"/>
                <w:b/>
                <w:sz w:val="22"/>
              </w:rPr>
            </w:pPr>
            <w:r w:rsidRPr="00B0377B">
              <w:rPr>
                <w:rFonts w:ascii="ＭＳ ゴシック" w:eastAsia="ＭＳ ゴシック" w:hAnsi="ＭＳ ゴシック" w:hint="eastAsia"/>
                <w:b/>
                <w:sz w:val="22"/>
              </w:rPr>
              <w:t>５割減</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FC76D6" w:rsidRPr="00B0377B" w:rsidRDefault="00620C2D" w:rsidP="00B104BC">
            <w:pPr>
              <w:jc w:val="center"/>
              <w:rPr>
                <w:rFonts w:ascii="ＭＳ ゴシック" w:eastAsia="ＭＳ ゴシック" w:hAnsi="ＭＳ ゴシック"/>
                <w:b/>
                <w:sz w:val="22"/>
              </w:rPr>
            </w:pPr>
            <w:r>
              <w:rPr>
                <w:rFonts w:ascii="ＭＳ ゴシック" w:eastAsia="ＭＳ ゴシック" w:hAnsi="ＭＳ ゴシック" w:hint="eastAsia"/>
                <w:b/>
                <w:sz w:val="22"/>
              </w:rPr>
              <w:t>令和５</w:t>
            </w:r>
            <w:r w:rsidR="00FC76D6" w:rsidRPr="00B0377B">
              <w:rPr>
                <w:rFonts w:ascii="ＭＳ ゴシック" w:eastAsia="ＭＳ ゴシック" w:hAnsi="ＭＳ ゴシック" w:hint="eastAsia"/>
                <w:b/>
                <w:sz w:val="22"/>
              </w:rPr>
              <w:t>年度実績の</w:t>
            </w:r>
          </w:p>
          <w:p w:rsidR="00FC76D6" w:rsidRPr="00B0377B" w:rsidRDefault="00FC76D6" w:rsidP="00B104BC">
            <w:pPr>
              <w:jc w:val="center"/>
              <w:rPr>
                <w:rFonts w:ascii="ＭＳ ゴシック" w:eastAsia="ＭＳ ゴシック" w:hAnsi="ＭＳ ゴシック"/>
                <w:b/>
                <w:sz w:val="22"/>
              </w:rPr>
            </w:pPr>
            <w:r w:rsidRPr="00B0377B">
              <w:rPr>
                <w:rFonts w:ascii="ＭＳ ゴシック" w:eastAsia="ＭＳ ゴシック" w:hAnsi="ＭＳ ゴシック" w:hint="eastAsia"/>
                <w:b/>
                <w:sz w:val="22"/>
              </w:rPr>
              <w:t>８割減</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FC76D6" w:rsidRPr="00B0377B" w:rsidRDefault="00FC76D6" w:rsidP="00B104BC">
            <w:pPr>
              <w:jc w:val="center"/>
              <w:rPr>
                <w:rFonts w:ascii="ＭＳ ゴシック" w:eastAsia="ＭＳ ゴシック" w:hAnsi="ＭＳ ゴシック"/>
                <w:b/>
                <w:sz w:val="22"/>
              </w:rPr>
            </w:pPr>
            <w:r w:rsidRPr="00B0377B">
              <w:rPr>
                <w:rFonts w:ascii="ＭＳ ゴシック" w:eastAsia="ＭＳ ゴシック" w:hAnsi="ＭＳ ゴシック" w:hint="eastAsia"/>
                <w:b/>
                <w:sz w:val="22"/>
              </w:rPr>
              <w:t>ゼロ</w:t>
            </w:r>
          </w:p>
        </w:tc>
      </w:tr>
      <w:tr w:rsidR="00FC76D6" w:rsidRPr="00825F71" w:rsidTr="00B104BC">
        <w:tc>
          <w:tcPr>
            <w:tcW w:w="3113" w:type="dxa"/>
            <w:tcBorders>
              <w:top w:val="single" w:sz="4" w:space="0" w:color="auto"/>
              <w:left w:val="single" w:sz="4" w:space="0" w:color="auto"/>
              <w:bottom w:val="single" w:sz="4" w:space="0" w:color="auto"/>
              <w:right w:val="single" w:sz="4" w:space="0" w:color="auto"/>
            </w:tcBorders>
            <w:hideMark/>
          </w:tcPr>
          <w:p w:rsidR="00FC76D6" w:rsidRPr="00825F71" w:rsidRDefault="00FC76D6" w:rsidP="00B104BC">
            <w:pPr>
              <w:pStyle w:val="a5"/>
              <w:ind w:leftChars="0" w:left="0"/>
              <w:rPr>
                <w:rFonts w:ascii="ＭＳ 明朝" w:eastAsia="ＭＳ 明朝" w:hAnsi="ＭＳ 明朝"/>
                <w:sz w:val="22"/>
              </w:rPr>
            </w:pPr>
            <w:r w:rsidRPr="00825F71">
              <w:rPr>
                <w:rFonts w:ascii="ＭＳ 明朝" w:eastAsia="ＭＳ 明朝" w:hAnsi="ＭＳ 明朝" w:hint="eastAsia"/>
                <w:sz w:val="22"/>
              </w:rPr>
              <w:t>(</w:t>
            </w:r>
            <w:r w:rsidRPr="00825F71">
              <w:rPr>
                <w:rFonts w:ascii="ＭＳ 明朝" w:eastAsia="ＭＳ 明朝" w:hAnsi="ＭＳ 明朝"/>
                <w:sz w:val="22"/>
              </w:rPr>
              <w:t>3</w:t>
            </w:r>
            <w:r w:rsidRPr="00825F71">
              <w:rPr>
                <w:rFonts w:ascii="ＭＳ 明朝" w:eastAsia="ＭＳ 明朝" w:hAnsi="ＭＳ 明朝" w:hint="eastAsia"/>
                <w:sz w:val="22"/>
              </w:rPr>
              <w:t>)年360時間超</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FC76D6" w:rsidRPr="00825F71" w:rsidRDefault="00FC76D6" w:rsidP="00B104BC">
            <w:pPr>
              <w:widowControl/>
              <w:spacing w:beforeAutospacing="1" w:afterAutospacing="1"/>
              <w:jc w:val="left"/>
              <w:rPr>
                <w:rFonts w:ascii="ＭＳ 明朝" w:eastAsia="ＭＳ 明朝" w:hAnsi="ＭＳ 明朝"/>
                <w:sz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C76D6" w:rsidRPr="00825F71" w:rsidRDefault="00FC76D6" w:rsidP="00B104BC">
            <w:pPr>
              <w:widowControl/>
              <w:spacing w:beforeAutospacing="1" w:afterAutospacing="1"/>
              <w:jc w:val="left"/>
              <w:rPr>
                <w:rFonts w:ascii="ＭＳ 明朝" w:eastAsia="ＭＳ 明朝" w:hAnsi="ＭＳ 明朝"/>
                <w:sz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C76D6" w:rsidRPr="00825F71" w:rsidRDefault="00FC76D6" w:rsidP="00B104BC">
            <w:pPr>
              <w:widowControl/>
              <w:spacing w:beforeAutospacing="1" w:afterAutospacing="1"/>
              <w:jc w:val="left"/>
              <w:rPr>
                <w:rFonts w:ascii="ＭＳ 明朝" w:eastAsia="ＭＳ 明朝" w:hAnsi="ＭＳ 明朝"/>
                <w:sz w:val="22"/>
              </w:rPr>
            </w:pPr>
          </w:p>
        </w:tc>
      </w:tr>
    </w:tbl>
    <w:p w:rsidR="00C8428C" w:rsidRDefault="00C8428C" w:rsidP="00FC76D6">
      <w:pPr>
        <w:rPr>
          <w:rFonts w:ascii="ＭＳ 明朝" w:eastAsia="ＭＳ 明朝" w:hAnsi="ＭＳ 明朝"/>
          <w:sz w:val="22"/>
        </w:rPr>
      </w:pPr>
    </w:p>
    <w:sectPr w:rsidR="00C8428C" w:rsidSect="00F561B9">
      <w:pgSz w:w="16838" w:h="11906" w:orient="landscape" w:code="9"/>
      <w:pgMar w:top="567" w:right="1077" w:bottom="567" w:left="1077" w:header="227" w:footer="0"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66E" w:rsidRDefault="00CB366E" w:rsidP="009C787E">
      <w:r>
        <w:separator/>
      </w:r>
    </w:p>
  </w:endnote>
  <w:endnote w:type="continuationSeparator" w:id="0">
    <w:p w:rsidR="00CB366E" w:rsidRDefault="00CB366E" w:rsidP="009C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869129"/>
      <w:docPartObj>
        <w:docPartGallery w:val="Page Numbers (Bottom of Page)"/>
        <w:docPartUnique/>
      </w:docPartObj>
    </w:sdtPr>
    <w:sdtEndPr/>
    <w:sdtContent>
      <w:p w:rsidR="00FE27AA" w:rsidRDefault="00FE27AA">
        <w:pPr>
          <w:pStyle w:val="a9"/>
          <w:jc w:val="center"/>
        </w:pPr>
        <w:r w:rsidRPr="008E2E20">
          <w:rPr>
            <w:rFonts w:ascii="UD デジタル 教科書体 NK-B" w:eastAsia="UD デジタル 教科書体 NK-B" w:hint="eastAsia"/>
          </w:rPr>
          <w:fldChar w:fldCharType="begin"/>
        </w:r>
        <w:r w:rsidRPr="008E2E20">
          <w:rPr>
            <w:rFonts w:ascii="UD デジタル 教科書体 NK-B" w:eastAsia="UD デジタル 教科書体 NK-B" w:hint="eastAsia"/>
          </w:rPr>
          <w:instrText>PAGE   \* MERGEFORMAT</w:instrText>
        </w:r>
        <w:r w:rsidRPr="008E2E20">
          <w:rPr>
            <w:rFonts w:ascii="UD デジタル 教科書体 NK-B" w:eastAsia="UD デジタル 教科書体 NK-B" w:hint="eastAsia"/>
          </w:rPr>
          <w:fldChar w:fldCharType="separate"/>
        </w:r>
        <w:r w:rsidR="00562A90" w:rsidRPr="00562A90">
          <w:rPr>
            <w:rFonts w:ascii="UD デジタル 教科書体 NK-B" w:eastAsia="UD デジタル 教科書体 NK-B"/>
            <w:noProof/>
            <w:lang w:val="ja-JP"/>
          </w:rPr>
          <w:t>3</w:t>
        </w:r>
        <w:r w:rsidRPr="008E2E20">
          <w:rPr>
            <w:rFonts w:ascii="UD デジタル 教科書体 NK-B" w:eastAsia="UD デジタル 教科書体 NK-B" w:hint="eastAsia"/>
          </w:rPr>
          <w:fldChar w:fldCharType="end"/>
        </w:r>
      </w:p>
    </w:sdtContent>
  </w:sdt>
  <w:p w:rsidR="009C787E" w:rsidRDefault="009C787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66E" w:rsidRDefault="00CB366E" w:rsidP="009C787E">
      <w:r>
        <w:separator/>
      </w:r>
    </w:p>
  </w:footnote>
  <w:footnote w:type="continuationSeparator" w:id="0">
    <w:p w:rsidR="00CB366E" w:rsidRDefault="00CB366E" w:rsidP="009C7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26F"/>
    <w:multiLevelType w:val="hybridMultilevel"/>
    <w:tmpl w:val="632A9B7C"/>
    <w:lvl w:ilvl="0" w:tplc="B2D06DD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098C7F8E"/>
    <w:multiLevelType w:val="hybridMultilevel"/>
    <w:tmpl w:val="2014E9C4"/>
    <w:lvl w:ilvl="0" w:tplc="587E58C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F8D4F31"/>
    <w:multiLevelType w:val="hybridMultilevel"/>
    <w:tmpl w:val="F608272E"/>
    <w:lvl w:ilvl="0" w:tplc="75106D4C">
      <w:start w:val="1"/>
      <w:numFmt w:val="decimal"/>
      <w:lvlText w:val="(%1)"/>
      <w:lvlJc w:val="left"/>
      <w:pPr>
        <w:ind w:left="585" w:hanging="360"/>
      </w:pPr>
      <w:rPr>
        <w:color w:val="auto"/>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3" w15:restartNumberingAfterBreak="0">
    <w:nsid w:val="258C2FFF"/>
    <w:multiLevelType w:val="hybridMultilevel"/>
    <w:tmpl w:val="28328DB8"/>
    <w:lvl w:ilvl="0" w:tplc="0DB67E2E">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 w15:restartNumberingAfterBreak="0">
    <w:nsid w:val="2D152D99"/>
    <w:multiLevelType w:val="hybridMultilevel"/>
    <w:tmpl w:val="52B69A52"/>
    <w:lvl w:ilvl="0" w:tplc="097C41B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446F292B"/>
    <w:multiLevelType w:val="hybridMultilevel"/>
    <w:tmpl w:val="8702E524"/>
    <w:lvl w:ilvl="0" w:tplc="3FB8E88C">
      <w:start w:val="1"/>
      <w:numFmt w:val="decimal"/>
      <w:lvlText w:val="(%1)"/>
      <w:lvlJc w:val="left"/>
      <w:pPr>
        <w:ind w:left="585" w:hanging="360"/>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E5A1F51"/>
    <w:multiLevelType w:val="hybridMultilevel"/>
    <w:tmpl w:val="1A66195E"/>
    <w:lvl w:ilvl="0" w:tplc="71D463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5A6D96"/>
    <w:multiLevelType w:val="hybridMultilevel"/>
    <w:tmpl w:val="AB7ADA66"/>
    <w:lvl w:ilvl="0" w:tplc="C7F0C9D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BC6768"/>
    <w:multiLevelType w:val="hybridMultilevel"/>
    <w:tmpl w:val="B7608402"/>
    <w:lvl w:ilvl="0" w:tplc="740A31B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6B317B31"/>
    <w:multiLevelType w:val="hybridMultilevel"/>
    <w:tmpl w:val="179ABD46"/>
    <w:lvl w:ilvl="0" w:tplc="44A493E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6"/>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8"/>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10"/>
    <w:rsid w:val="0000236C"/>
    <w:rsid w:val="000448E8"/>
    <w:rsid w:val="000C3C6C"/>
    <w:rsid w:val="00106AF5"/>
    <w:rsid w:val="001134F5"/>
    <w:rsid w:val="00117EC5"/>
    <w:rsid w:val="00136CF5"/>
    <w:rsid w:val="00164D4B"/>
    <w:rsid w:val="001737AB"/>
    <w:rsid w:val="001B769F"/>
    <w:rsid w:val="001C4C61"/>
    <w:rsid w:val="0022103C"/>
    <w:rsid w:val="002248C4"/>
    <w:rsid w:val="00241527"/>
    <w:rsid w:val="002602D8"/>
    <w:rsid w:val="0027394F"/>
    <w:rsid w:val="002820BB"/>
    <w:rsid w:val="002B0812"/>
    <w:rsid w:val="002E41E6"/>
    <w:rsid w:val="00321A86"/>
    <w:rsid w:val="00323CE1"/>
    <w:rsid w:val="0032476A"/>
    <w:rsid w:val="00365C6F"/>
    <w:rsid w:val="0038289B"/>
    <w:rsid w:val="00394C7F"/>
    <w:rsid w:val="003A435B"/>
    <w:rsid w:val="003A68CD"/>
    <w:rsid w:val="003D77EB"/>
    <w:rsid w:val="00400BBE"/>
    <w:rsid w:val="00406989"/>
    <w:rsid w:val="00430B24"/>
    <w:rsid w:val="00430F0D"/>
    <w:rsid w:val="004B76B0"/>
    <w:rsid w:val="004E4FEA"/>
    <w:rsid w:val="004E5857"/>
    <w:rsid w:val="00501CB9"/>
    <w:rsid w:val="00503C19"/>
    <w:rsid w:val="00522B02"/>
    <w:rsid w:val="00530933"/>
    <w:rsid w:val="00546ADF"/>
    <w:rsid w:val="00562A90"/>
    <w:rsid w:val="00581186"/>
    <w:rsid w:val="00582FBE"/>
    <w:rsid w:val="00591079"/>
    <w:rsid w:val="005A61F8"/>
    <w:rsid w:val="005D1FAA"/>
    <w:rsid w:val="00620C2D"/>
    <w:rsid w:val="00630F8C"/>
    <w:rsid w:val="00636ACE"/>
    <w:rsid w:val="006640D5"/>
    <w:rsid w:val="00682378"/>
    <w:rsid w:val="006C0884"/>
    <w:rsid w:val="006D0282"/>
    <w:rsid w:val="006D126A"/>
    <w:rsid w:val="006E0DE9"/>
    <w:rsid w:val="006E49ED"/>
    <w:rsid w:val="00703D73"/>
    <w:rsid w:val="007162DD"/>
    <w:rsid w:val="00734175"/>
    <w:rsid w:val="00740C34"/>
    <w:rsid w:val="00764B1C"/>
    <w:rsid w:val="00783059"/>
    <w:rsid w:val="00786768"/>
    <w:rsid w:val="00791D66"/>
    <w:rsid w:val="007D68C0"/>
    <w:rsid w:val="007F6B10"/>
    <w:rsid w:val="008017AE"/>
    <w:rsid w:val="0080762E"/>
    <w:rsid w:val="0081611C"/>
    <w:rsid w:val="008623EA"/>
    <w:rsid w:val="008D2770"/>
    <w:rsid w:val="008E2E20"/>
    <w:rsid w:val="008F11FA"/>
    <w:rsid w:val="00904BD8"/>
    <w:rsid w:val="009316FE"/>
    <w:rsid w:val="00960BB8"/>
    <w:rsid w:val="00974E7A"/>
    <w:rsid w:val="009C787E"/>
    <w:rsid w:val="009D349E"/>
    <w:rsid w:val="009D70F0"/>
    <w:rsid w:val="009E3DD5"/>
    <w:rsid w:val="00A023CB"/>
    <w:rsid w:val="00A16948"/>
    <w:rsid w:val="00A25B8B"/>
    <w:rsid w:val="00A617DE"/>
    <w:rsid w:val="00A76222"/>
    <w:rsid w:val="00A7703B"/>
    <w:rsid w:val="00AB07CA"/>
    <w:rsid w:val="00AB3D84"/>
    <w:rsid w:val="00AC0059"/>
    <w:rsid w:val="00AD746B"/>
    <w:rsid w:val="00AF08E9"/>
    <w:rsid w:val="00B25513"/>
    <w:rsid w:val="00B25AF1"/>
    <w:rsid w:val="00B25D3C"/>
    <w:rsid w:val="00B32A3C"/>
    <w:rsid w:val="00B36C73"/>
    <w:rsid w:val="00B75620"/>
    <w:rsid w:val="00B81030"/>
    <w:rsid w:val="00BE2284"/>
    <w:rsid w:val="00BE4C07"/>
    <w:rsid w:val="00C01F68"/>
    <w:rsid w:val="00C062A6"/>
    <w:rsid w:val="00C13B00"/>
    <w:rsid w:val="00C22FAD"/>
    <w:rsid w:val="00C23A81"/>
    <w:rsid w:val="00C25B0A"/>
    <w:rsid w:val="00C377D6"/>
    <w:rsid w:val="00C8428C"/>
    <w:rsid w:val="00C96B93"/>
    <w:rsid w:val="00CB0F1F"/>
    <w:rsid w:val="00CB366E"/>
    <w:rsid w:val="00CB7DC6"/>
    <w:rsid w:val="00CC7BE1"/>
    <w:rsid w:val="00CF754A"/>
    <w:rsid w:val="00D0619E"/>
    <w:rsid w:val="00D353C8"/>
    <w:rsid w:val="00D44228"/>
    <w:rsid w:val="00D50557"/>
    <w:rsid w:val="00D60F15"/>
    <w:rsid w:val="00DB34C9"/>
    <w:rsid w:val="00DC7881"/>
    <w:rsid w:val="00E16FE8"/>
    <w:rsid w:val="00E17FF1"/>
    <w:rsid w:val="00E358D9"/>
    <w:rsid w:val="00E4612B"/>
    <w:rsid w:val="00E80C34"/>
    <w:rsid w:val="00E82AA4"/>
    <w:rsid w:val="00EE2F82"/>
    <w:rsid w:val="00F20A10"/>
    <w:rsid w:val="00F224B8"/>
    <w:rsid w:val="00F32D4B"/>
    <w:rsid w:val="00F561B9"/>
    <w:rsid w:val="00F9672B"/>
    <w:rsid w:val="00FC76D6"/>
    <w:rsid w:val="00FE27AA"/>
    <w:rsid w:val="00FE4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FA9A74"/>
  <w15:chartTrackingRefBased/>
  <w15:docId w15:val="{2A0A7B95-9515-4E88-8D1F-7A4D0755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74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746B"/>
    <w:rPr>
      <w:rFonts w:asciiTheme="majorHAnsi" w:eastAsiaTheme="majorEastAsia" w:hAnsiTheme="majorHAnsi" w:cstheme="majorBidi"/>
      <w:sz w:val="18"/>
      <w:szCs w:val="18"/>
    </w:rPr>
  </w:style>
  <w:style w:type="paragraph" w:styleId="a5">
    <w:name w:val="List Paragraph"/>
    <w:basedOn w:val="a"/>
    <w:uiPriority w:val="34"/>
    <w:qFormat/>
    <w:rsid w:val="00C8428C"/>
    <w:pPr>
      <w:ind w:leftChars="400" w:left="840"/>
    </w:pPr>
  </w:style>
  <w:style w:type="table" w:styleId="a6">
    <w:name w:val="Table Grid"/>
    <w:basedOn w:val="a1"/>
    <w:uiPriority w:val="39"/>
    <w:rsid w:val="00C84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C787E"/>
    <w:pPr>
      <w:tabs>
        <w:tab w:val="center" w:pos="4252"/>
        <w:tab w:val="right" w:pos="8504"/>
      </w:tabs>
      <w:snapToGrid w:val="0"/>
    </w:pPr>
  </w:style>
  <w:style w:type="character" w:customStyle="1" w:styleId="a8">
    <w:name w:val="ヘッダー (文字)"/>
    <w:basedOn w:val="a0"/>
    <w:link w:val="a7"/>
    <w:uiPriority w:val="99"/>
    <w:rsid w:val="009C787E"/>
  </w:style>
  <w:style w:type="paragraph" w:styleId="a9">
    <w:name w:val="footer"/>
    <w:basedOn w:val="a"/>
    <w:link w:val="aa"/>
    <w:uiPriority w:val="99"/>
    <w:unhideWhenUsed/>
    <w:rsid w:val="009C787E"/>
    <w:pPr>
      <w:tabs>
        <w:tab w:val="center" w:pos="4252"/>
        <w:tab w:val="right" w:pos="8504"/>
      </w:tabs>
      <w:snapToGrid w:val="0"/>
    </w:pPr>
  </w:style>
  <w:style w:type="character" w:customStyle="1" w:styleId="aa">
    <w:name w:val="フッター (文字)"/>
    <w:basedOn w:val="a0"/>
    <w:link w:val="a9"/>
    <w:uiPriority w:val="99"/>
    <w:rsid w:val="009C7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6745">
      <w:bodyDiv w:val="1"/>
      <w:marLeft w:val="0"/>
      <w:marRight w:val="0"/>
      <w:marTop w:val="0"/>
      <w:marBottom w:val="0"/>
      <w:divBdr>
        <w:top w:val="none" w:sz="0" w:space="0" w:color="auto"/>
        <w:left w:val="none" w:sz="0" w:space="0" w:color="auto"/>
        <w:bottom w:val="none" w:sz="0" w:space="0" w:color="auto"/>
        <w:right w:val="none" w:sz="0" w:space="0" w:color="auto"/>
      </w:divBdr>
    </w:div>
    <w:div w:id="164627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_____.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______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92442493758196"/>
          <c:y val="0.1343492229446423"/>
          <c:w val="0.85577133198311728"/>
          <c:h val="0.81472473617146413"/>
        </c:manualLayout>
      </c:layout>
      <c:barChart>
        <c:barDir val="bar"/>
        <c:grouping val="percentStacked"/>
        <c:varyColors val="0"/>
        <c:ser>
          <c:idx val="0"/>
          <c:order val="0"/>
          <c:tx>
            <c:strRef>
              <c:f>Sheet1!$A$3</c:f>
              <c:strCache>
                <c:ptCount val="1"/>
                <c:pt idx="0">
                  <c:v>45時間以下</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ＭＳ Ｐゴシック" panose="020B0600070205080204" pitchFamily="50" charset="-128"/>
                    <a:ea typeface="ＭＳ Ｐゴシック" panose="020B060007020508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Sheet1!$B$2:$C$2</c:f>
              <c:strCache>
                <c:ptCount val="2"/>
                <c:pt idx="0">
                  <c:v>野田中学校</c:v>
                </c:pt>
                <c:pt idx="1">
                  <c:v>野田小学校</c:v>
                </c:pt>
              </c:strCache>
            </c:strRef>
          </c:cat>
          <c:val>
            <c:numRef>
              <c:f>Sheet1!$B$3:$C$3</c:f>
              <c:numCache>
                <c:formatCode>0.00%</c:formatCode>
                <c:ptCount val="2"/>
                <c:pt idx="0">
                  <c:v>0.66669999999999996</c:v>
                </c:pt>
                <c:pt idx="1">
                  <c:v>0.75</c:v>
                </c:pt>
              </c:numCache>
            </c:numRef>
          </c:val>
          <c:extLst>
            <c:ext xmlns:c16="http://schemas.microsoft.com/office/drawing/2014/chart" uri="{C3380CC4-5D6E-409C-BE32-E72D297353CC}">
              <c16:uniqueId val="{00000000-7CBA-43D7-A50A-71E43ADB5C63}"/>
            </c:ext>
          </c:extLst>
        </c:ser>
        <c:ser>
          <c:idx val="1"/>
          <c:order val="1"/>
          <c:tx>
            <c:strRef>
              <c:f>Sheet1!$A$4</c:f>
              <c:strCache>
                <c:ptCount val="1"/>
                <c:pt idx="0">
                  <c:v>45～80時間</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ＭＳ Ｐゴシック" panose="020B0600070205080204" pitchFamily="50" charset="-128"/>
                    <a:ea typeface="ＭＳ Ｐゴシック" panose="020B060007020508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Sheet1!$B$2:$C$2</c:f>
              <c:strCache>
                <c:ptCount val="2"/>
                <c:pt idx="0">
                  <c:v>野田中学校</c:v>
                </c:pt>
                <c:pt idx="1">
                  <c:v>野田小学校</c:v>
                </c:pt>
              </c:strCache>
            </c:strRef>
          </c:cat>
          <c:val>
            <c:numRef>
              <c:f>Sheet1!$B$4:$C$4</c:f>
              <c:numCache>
                <c:formatCode>0.00%</c:formatCode>
                <c:ptCount val="2"/>
                <c:pt idx="0">
                  <c:v>0.30830000000000002</c:v>
                </c:pt>
                <c:pt idx="1">
                  <c:v>0.24310000000000001</c:v>
                </c:pt>
              </c:numCache>
            </c:numRef>
          </c:val>
          <c:extLst>
            <c:ext xmlns:c16="http://schemas.microsoft.com/office/drawing/2014/chart" uri="{C3380CC4-5D6E-409C-BE32-E72D297353CC}">
              <c16:uniqueId val="{00000001-7CBA-43D7-A50A-71E43ADB5C63}"/>
            </c:ext>
          </c:extLst>
        </c:ser>
        <c:ser>
          <c:idx val="2"/>
          <c:order val="2"/>
          <c:tx>
            <c:strRef>
              <c:f>Sheet1!$A$5</c:f>
              <c:strCache>
                <c:ptCount val="1"/>
                <c:pt idx="0">
                  <c:v>80～100時間</c:v>
                </c:pt>
              </c:strCache>
            </c:strRef>
          </c:tx>
          <c:spPr>
            <a:solidFill>
              <a:schemeClr val="accent3"/>
            </a:solidFill>
            <a:ln>
              <a:noFill/>
            </a:ln>
            <a:effectLst/>
          </c:spPr>
          <c:invertIfNegative val="0"/>
          <c:dLbls>
            <c:dLbl>
              <c:idx val="0"/>
              <c:layout>
                <c:manualLayout>
                  <c:x val="-5.6892402166383846E-2"/>
                  <c:y val="-9.1283145097441357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CBA-43D7-A50A-71E43ADB5C63}"/>
                </c:ext>
              </c:extLst>
            </c:dLbl>
            <c:dLbl>
              <c:idx val="1"/>
              <c:layout>
                <c:manualLayout>
                  <c:x val="-8.0524731510010522E-2"/>
                  <c:y val="-8.8664085564518394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CBA-43D7-A50A-71E43ADB5C63}"/>
                </c:ext>
              </c:extLst>
            </c:dLbl>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Sheet1!$B$2:$C$2</c:f>
              <c:strCache>
                <c:ptCount val="2"/>
                <c:pt idx="0">
                  <c:v>野田中学校</c:v>
                </c:pt>
                <c:pt idx="1">
                  <c:v>野田小学校</c:v>
                </c:pt>
              </c:strCache>
            </c:strRef>
          </c:cat>
          <c:val>
            <c:numRef>
              <c:f>Sheet1!$B$5:$C$5</c:f>
              <c:numCache>
                <c:formatCode>0.00%</c:formatCode>
                <c:ptCount val="2"/>
                <c:pt idx="0">
                  <c:v>2.5000000000000001E-2</c:v>
                </c:pt>
                <c:pt idx="1">
                  <c:v>6.8999999999999999E-3</c:v>
                </c:pt>
              </c:numCache>
            </c:numRef>
          </c:val>
          <c:extLst>
            <c:ext xmlns:c16="http://schemas.microsoft.com/office/drawing/2014/chart" uri="{C3380CC4-5D6E-409C-BE32-E72D297353CC}">
              <c16:uniqueId val="{00000004-7CBA-43D7-A50A-71E43ADB5C63}"/>
            </c:ext>
          </c:extLst>
        </c:ser>
        <c:ser>
          <c:idx val="3"/>
          <c:order val="3"/>
          <c:tx>
            <c:strRef>
              <c:f>Sheet1!$A$6</c:f>
              <c:strCache>
                <c:ptCount val="1"/>
                <c:pt idx="0">
                  <c:v>100時間以上</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Sheet1!$B$2:$C$2</c:f>
              <c:strCache>
                <c:ptCount val="2"/>
                <c:pt idx="0">
                  <c:v>野田中学校</c:v>
                </c:pt>
                <c:pt idx="1">
                  <c:v>野田小学校</c:v>
                </c:pt>
              </c:strCache>
            </c:strRef>
          </c:cat>
          <c:val>
            <c:numRef>
              <c:f>Sheet1!$B$6:$C$6</c:f>
              <c:numCache>
                <c:formatCode>0.00%</c:formatCode>
                <c:ptCount val="2"/>
                <c:pt idx="0">
                  <c:v>0</c:v>
                </c:pt>
                <c:pt idx="1">
                  <c:v>0</c:v>
                </c:pt>
              </c:numCache>
            </c:numRef>
          </c:val>
          <c:extLst>
            <c:ext xmlns:c16="http://schemas.microsoft.com/office/drawing/2014/chart" uri="{C3380CC4-5D6E-409C-BE32-E72D297353CC}">
              <c16:uniqueId val="{00000005-7CBA-43D7-A50A-71E43ADB5C63}"/>
            </c:ext>
          </c:extLst>
        </c:ser>
        <c:dLbls>
          <c:dLblPos val="ctr"/>
          <c:showLegendKey val="0"/>
          <c:showVal val="1"/>
          <c:showCatName val="0"/>
          <c:showSerName val="0"/>
          <c:showPercent val="0"/>
          <c:showBubbleSize val="0"/>
        </c:dLbls>
        <c:gapWidth val="79"/>
        <c:overlap val="100"/>
        <c:axId val="484348944"/>
        <c:axId val="484352272"/>
      </c:barChart>
      <c:catAx>
        <c:axId val="484348944"/>
        <c:scaling>
          <c:orientation val="minMax"/>
        </c:scaling>
        <c:delete val="0"/>
        <c:axPos val="l"/>
        <c:majorGridlines>
          <c:spPr>
            <a:ln w="9525" cap="flat" cmpd="sng" algn="ctr">
              <a:solidFill>
                <a:schemeClr val="tx1"/>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lumMod val="65000"/>
                    <a:lumOff val="35000"/>
                  </a:schemeClr>
                </a:solidFill>
                <a:latin typeface="ＭＳ Ｐゴシック" panose="020B0600070205080204" pitchFamily="50" charset="-128"/>
                <a:ea typeface="ＭＳ Ｐゴシック" panose="020B0600070205080204" pitchFamily="50" charset="-128"/>
                <a:cs typeface="+mn-cs"/>
              </a:defRPr>
            </a:pPr>
            <a:endParaRPr lang="ja-JP"/>
          </a:p>
        </c:txPr>
        <c:crossAx val="484352272"/>
        <c:crosses val="autoZero"/>
        <c:auto val="1"/>
        <c:lblAlgn val="ctr"/>
        <c:lblOffset val="100"/>
        <c:noMultiLvlLbl val="0"/>
      </c:catAx>
      <c:valAx>
        <c:axId val="484352272"/>
        <c:scaling>
          <c:orientation val="minMax"/>
        </c:scaling>
        <c:delete val="1"/>
        <c:axPos val="b"/>
        <c:numFmt formatCode="0%" sourceLinked="1"/>
        <c:majorTickMark val="none"/>
        <c:minorTickMark val="none"/>
        <c:tickLblPos val="nextTo"/>
        <c:crossAx val="484348944"/>
        <c:crosses val="autoZero"/>
        <c:crossBetween val="between"/>
      </c:valAx>
      <c:spPr>
        <a:noFill/>
        <a:ln>
          <a:solidFill>
            <a:schemeClr val="bg1"/>
          </a:solidFill>
        </a:ln>
        <a:effectLst/>
      </c:spPr>
    </c:plotArea>
    <c:legend>
      <c:legendPos val="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ＭＳ Ｐゴシック" panose="020B0600070205080204" pitchFamily="50" charset="-128"/>
              <a:ea typeface="ＭＳ Ｐゴシック" panose="020B0600070205080204" pitchFamily="50" charset="-128"/>
              <a:cs typeface="+mn-cs"/>
            </a:defRPr>
          </a:pPr>
          <a:endParaRPr lang="ja-JP"/>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latin typeface="ＭＳ Ｐゴシック" panose="020B0600070205080204" pitchFamily="50" charset="-128"/>
          <a:ea typeface="ＭＳ Ｐゴシック" panose="020B0600070205080204" pitchFamily="50" charset="-128"/>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92442493758196"/>
          <c:y val="0.17086839646157817"/>
          <c:w val="0.89007557506241808"/>
          <c:h val="0.82913170315019402"/>
        </c:manualLayout>
      </c:layout>
      <c:barChart>
        <c:barDir val="bar"/>
        <c:grouping val="stacked"/>
        <c:varyColors val="0"/>
        <c:ser>
          <c:idx val="0"/>
          <c:order val="0"/>
          <c:tx>
            <c:strRef>
              <c:f>Sheet1!$A$16</c:f>
              <c:strCache>
                <c:ptCount val="1"/>
                <c:pt idx="0">
                  <c:v>360時間以下</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ＭＳ Ｐゴシック" panose="020B0600070205080204" pitchFamily="50" charset="-128"/>
                    <a:ea typeface="ＭＳ Ｐゴシック" panose="020B060007020508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Sheet1!$B$15:$C$15</c:f>
              <c:strCache>
                <c:ptCount val="2"/>
                <c:pt idx="0">
                  <c:v>野田中学校</c:v>
                </c:pt>
                <c:pt idx="1">
                  <c:v>野田小学校</c:v>
                </c:pt>
              </c:strCache>
            </c:strRef>
          </c:cat>
          <c:val>
            <c:numRef>
              <c:f>Sheet1!$B$16:$C$16</c:f>
              <c:numCache>
                <c:formatCode>0.00%</c:formatCode>
                <c:ptCount val="2"/>
                <c:pt idx="0">
                  <c:v>0.53333333333333333</c:v>
                </c:pt>
                <c:pt idx="1">
                  <c:v>0.61111111111111116</c:v>
                </c:pt>
              </c:numCache>
            </c:numRef>
          </c:val>
          <c:extLst>
            <c:ext xmlns:c16="http://schemas.microsoft.com/office/drawing/2014/chart" uri="{C3380CC4-5D6E-409C-BE32-E72D297353CC}">
              <c16:uniqueId val="{00000000-AF72-49DB-9B7A-6DA03B75339D}"/>
            </c:ext>
          </c:extLst>
        </c:ser>
        <c:ser>
          <c:idx val="1"/>
          <c:order val="1"/>
          <c:tx>
            <c:strRef>
              <c:f>Sheet1!$A$17</c:f>
              <c:strCache>
                <c:ptCount val="1"/>
                <c:pt idx="0">
                  <c:v>360～720時間</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ＭＳ Ｐゴシック" panose="020B0600070205080204" pitchFamily="50" charset="-128"/>
                    <a:ea typeface="ＭＳ Ｐゴシック" panose="020B060007020508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Sheet1!$B$15:$C$15</c:f>
              <c:strCache>
                <c:ptCount val="2"/>
                <c:pt idx="0">
                  <c:v>野田中学校</c:v>
                </c:pt>
                <c:pt idx="1">
                  <c:v>野田小学校</c:v>
                </c:pt>
              </c:strCache>
            </c:strRef>
          </c:cat>
          <c:val>
            <c:numRef>
              <c:f>Sheet1!$B$17:$C$17</c:f>
              <c:numCache>
                <c:formatCode>0.00%</c:formatCode>
                <c:ptCount val="2"/>
                <c:pt idx="0">
                  <c:v>0.46666666666666667</c:v>
                </c:pt>
                <c:pt idx="1">
                  <c:v>0.3888888888888889</c:v>
                </c:pt>
              </c:numCache>
            </c:numRef>
          </c:val>
          <c:extLst>
            <c:ext xmlns:c16="http://schemas.microsoft.com/office/drawing/2014/chart" uri="{C3380CC4-5D6E-409C-BE32-E72D297353CC}">
              <c16:uniqueId val="{00000001-AF72-49DB-9B7A-6DA03B75339D}"/>
            </c:ext>
          </c:extLst>
        </c:ser>
        <c:ser>
          <c:idx val="2"/>
          <c:order val="2"/>
          <c:tx>
            <c:strRef>
              <c:f>Sheet1!$A$18</c:f>
              <c:strCache>
                <c:ptCount val="1"/>
                <c:pt idx="0">
                  <c:v>720時間以上</c:v>
                </c:pt>
              </c:strCache>
            </c:strRef>
          </c:tx>
          <c:spPr>
            <a:solidFill>
              <a:schemeClr val="accent3"/>
            </a:solidFill>
            <a:ln>
              <a:noFill/>
            </a:ln>
            <a:effectLst/>
          </c:spPr>
          <c:invertIfNegative val="0"/>
          <c:dLbls>
            <c:dLbl>
              <c:idx val="0"/>
              <c:layout>
                <c:manualLayout>
                  <c:x val="7.6920329579055785E-2"/>
                  <c:y val="-0.12500041567202291"/>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F72-49DB-9B7A-6DA03B75339D}"/>
                </c:ext>
              </c:extLst>
            </c:dLbl>
            <c:dLbl>
              <c:idx val="1"/>
              <c:layout>
                <c:manualLayout>
                  <c:x val="2.747791952894995E-2"/>
                  <c:y val="-7.4999999999999997E-2"/>
                </c:manualLayout>
              </c:layout>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ＭＳ Ｐゴシック" panose="020B0600070205080204" pitchFamily="50" charset="-128"/>
                      <a:ea typeface="ＭＳ Ｐゴシック" panose="020B0600070205080204" pitchFamily="50"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F72-49DB-9B7A-6DA03B75339D}"/>
                </c:ext>
              </c:extLst>
            </c:dLbl>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Sheet1!$B$15:$C$15</c:f>
              <c:strCache>
                <c:ptCount val="2"/>
                <c:pt idx="0">
                  <c:v>野田中学校</c:v>
                </c:pt>
                <c:pt idx="1">
                  <c:v>野田小学校</c:v>
                </c:pt>
              </c:strCache>
            </c:strRef>
          </c:cat>
          <c:val>
            <c:numRef>
              <c:f>Sheet1!$B$18:$C$18</c:f>
              <c:numCache>
                <c:formatCode>0.00%</c:formatCode>
                <c:ptCount val="2"/>
                <c:pt idx="0">
                  <c:v>0</c:v>
                </c:pt>
                <c:pt idx="1">
                  <c:v>0</c:v>
                </c:pt>
              </c:numCache>
            </c:numRef>
          </c:val>
          <c:extLst>
            <c:ext xmlns:c16="http://schemas.microsoft.com/office/drawing/2014/chart" uri="{C3380CC4-5D6E-409C-BE32-E72D297353CC}">
              <c16:uniqueId val="{00000004-AF72-49DB-9B7A-6DA03B75339D}"/>
            </c:ext>
          </c:extLst>
        </c:ser>
        <c:dLbls>
          <c:dLblPos val="ctr"/>
          <c:showLegendKey val="0"/>
          <c:showVal val="1"/>
          <c:showCatName val="0"/>
          <c:showSerName val="0"/>
          <c:showPercent val="0"/>
          <c:showBubbleSize val="0"/>
        </c:dLbls>
        <c:gapWidth val="79"/>
        <c:overlap val="100"/>
        <c:axId val="727513568"/>
        <c:axId val="727516480"/>
      </c:barChart>
      <c:catAx>
        <c:axId val="727513568"/>
        <c:scaling>
          <c:orientation val="minMax"/>
        </c:scaling>
        <c:delete val="0"/>
        <c:axPos val="l"/>
        <c:majorGridlines>
          <c:spPr>
            <a:ln w="9525" cap="flat" cmpd="sng" algn="ctr">
              <a:solidFill>
                <a:schemeClr val="tx1"/>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lumMod val="65000"/>
                    <a:lumOff val="35000"/>
                  </a:schemeClr>
                </a:solidFill>
                <a:latin typeface="ＭＳ Ｐゴシック" panose="020B0600070205080204" pitchFamily="50" charset="-128"/>
                <a:ea typeface="ＭＳ Ｐゴシック" panose="020B0600070205080204" pitchFamily="50" charset="-128"/>
                <a:cs typeface="+mn-cs"/>
              </a:defRPr>
            </a:pPr>
            <a:endParaRPr lang="ja-JP"/>
          </a:p>
        </c:txPr>
        <c:crossAx val="727516480"/>
        <c:crosses val="autoZero"/>
        <c:auto val="1"/>
        <c:lblAlgn val="ctr"/>
        <c:lblOffset val="100"/>
        <c:noMultiLvlLbl val="0"/>
      </c:catAx>
      <c:valAx>
        <c:axId val="727516480"/>
        <c:scaling>
          <c:orientation val="minMax"/>
        </c:scaling>
        <c:delete val="1"/>
        <c:axPos val="b"/>
        <c:numFmt formatCode="0.00%" sourceLinked="1"/>
        <c:majorTickMark val="none"/>
        <c:minorTickMark val="none"/>
        <c:tickLblPos val="nextTo"/>
        <c:crossAx val="727513568"/>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ＭＳ Ｐゴシック" panose="020B0600070205080204" pitchFamily="50" charset="-128"/>
              <a:ea typeface="ＭＳ Ｐゴシック" panose="020B0600070205080204" pitchFamily="50" charset="-128"/>
              <a:cs typeface="+mn-cs"/>
            </a:defRPr>
          </a:pPr>
          <a:endParaRPr lang="ja-JP"/>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b="1">
          <a:latin typeface="ＭＳ Ｐゴシック" panose="020B0600070205080204" pitchFamily="50" charset="-128"/>
          <a:ea typeface="ＭＳ Ｐゴシック" panose="020B0600070205080204" pitchFamily="50" charset="-128"/>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E8A20-9379-4C2B-B562-192446B02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14</Pages>
  <Words>1007</Words>
  <Characters>5744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久慈　志織</dc:creator>
  <cp:keywords/>
  <dc:description/>
  <cp:lastModifiedBy>中村 裕美</cp:lastModifiedBy>
  <cp:revision>74</cp:revision>
  <cp:lastPrinted>2024-04-26T06:13:00Z</cp:lastPrinted>
  <dcterms:created xsi:type="dcterms:W3CDTF">2023-10-24T05:56:00Z</dcterms:created>
  <dcterms:modified xsi:type="dcterms:W3CDTF">2024-04-26T06:18:00Z</dcterms:modified>
</cp:coreProperties>
</file>